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1" w:type="dxa"/>
        <w:tblInd w:w="-34" w:type="dxa"/>
        <w:tblLook w:val="01E0" w:firstRow="1" w:lastRow="1" w:firstColumn="1" w:lastColumn="1" w:noHBand="0" w:noVBand="0"/>
      </w:tblPr>
      <w:tblGrid>
        <w:gridCol w:w="3828"/>
        <w:gridCol w:w="5663"/>
      </w:tblGrid>
      <w:tr w:rsidR="00C0789B" w:rsidRPr="00972CCC" w:rsidTr="0049650C">
        <w:tc>
          <w:tcPr>
            <w:tcW w:w="3828" w:type="dxa"/>
          </w:tcPr>
          <w:p w:rsidR="00C0789B" w:rsidRPr="00CE5405" w:rsidRDefault="00C0789B" w:rsidP="00972CCC">
            <w:pPr>
              <w:jc w:val="center"/>
              <w:rPr>
                <w:b/>
                <w:sz w:val="26"/>
                <w:szCs w:val="26"/>
              </w:rPr>
            </w:pPr>
            <w:r w:rsidRPr="00CE5405">
              <w:rPr>
                <w:b/>
                <w:sz w:val="26"/>
                <w:szCs w:val="26"/>
              </w:rPr>
              <w:t>BỘ NỘI VỤ</w:t>
            </w:r>
          </w:p>
          <w:p w:rsidR="00C0789B" w:rsidRDefault="00A13147" w:rsidP="00972CCC">
            <w:pPr>
              <w:jc w:val="center"/>
            </w:pPr>
            <w:r>
              <w:rPr>
                <w:noProof/>
                <w:sz w:val="26"/>
                <w:szCs w:val="26"/>
              </w:rPr>
              <mc:AlternateContent>
                <mc:Choice Requires="wps">
                  <w:drawing>
                    <wp:anchor distT="4294967295" distB="4294967295" distL="114300" distR="114300" simplePos="0" relativeHeight="251658240" behindDoc="0" locked="0" layoutInCell="1" allowOverlap="1">
                      <wp:simplePos x="0" y="0"/>
                      <wp:positionH relativeFrom="column">
                        <wp:posOffset>904875</wp:posOffset>
                      </wp:positionH>
                      <wp:positionV relativeFrom="paragraph">
                        <wp:posOffset>53974</wp:posOffset>
                      </wp:positionV>
                      <wp:extent cx="484505" cy="0"/>
                      <wp:effectExtent l="0" t="0" r="10795"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5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CAB28A"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25pt,4.25pt" to="109.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"/>
                  </w:pict>
                </mc:Fallback>
              </mc:AlternateContent>
            </w:r>
          </w:p>
          <w:p w:rsidR="00CE5405" w:rsidRPr="00E31128" w:rsidRDefault="00CE5405" w:rsidP="00972CCC">
            <w:pPr>
              <w:jc w:val="center"/>
              <w:rPr>
                <w:sz w:val="22"/>
              </w:rPr>
            </w:pPr>
          </w:p>
          <w:p w:rsidR="00CE5405" w:rsidRPr="00B13ECA" w:rsidRDefault="00662E78" w:rsidP="00B82B72">
            <w:r>
              <w:rPr>
                <w:sz w:val="26"/>
              </w:rPr>
              <w:t xml:space="preserve">           </w:t>
            </w:r>
            <w:r w:rsidR="00E31128">
              <w:rPr>
                <w:sz w:val="26"/>
              </w:rPr>
              <w:t xml:space="preserve"> </w:t>
            </w:r>
            <w:r w:rsidR="00C0789B" w:rsidRPr="00972CCC">
              <w:rPr>
                <w:sz w:val="26"/>
              </w:rPr>
              <w:t>Số</w:t>
            </w:r>
            <w:r w:rsidR="000E6061" w:rsidRPr="00972CCC">
              <w:rPr>
                <w:sz w:val="26"/>
              </w:rPr>
              <w:t>:</w:t>
            </w:r>
            <w:r w:rsidR="00B82B72">
              <w:rPr>
                <w:sz w:val="26"/>
              </w:rPr>
              <w:t xml:space="preserve">  </w:t>
            </w:r>
            <w:r w:rsidR="0077159F">
              <w:rPr>
                <w:sz w:val="26"/>
              </w:rPr>
              <w:t>4645</w:t>
            </w:r>
            <w:r w:rsidR="00CE5405">
              <w:rPr>
                <w:sz w:val="26"/>
              </w:rPr>
              <w:t>/BC-BNV</w:t>
            </w:r>
          </w:p>
          <w:p w:rsidR="007259AF" w:rsidRPr="00CE7098" w:rsidRDefault="007259AF" w:rsidP="00460B02">
            <w:pPr>
              <w:jc w:val="center"/>
              <w:rPr>
                <w:sz w:val="6"/>
                <w:szCs w:val="24"/>
              </w:rPr>
            </w:pPr>
          </w:p>
        </w:tc>
        <w:tc>
          <w:tcPr>
            <w:tcW w:w="5663" w:type="dxa"/>
          </w:tcPr>
          <w:p w:rsidR="00C0789B" w:rsidRPr="00D53AC7" w:rsidRDefault="00201ABF" w:rsidP="00972CCC">
            <w:pPr>
              <w:jc w:val="center"/>
              <w:rPr>
                <w:b/>
                <w:sz w:val="26"/>
                <w:szCs w:val="26"/>
              </w:rPr>
            </w:pPr>
            <w:r>
              <w:rPr>
                <w:b/>
                <w:sz w:val="26"/>
                <w:szCs w:val="26"/>
              </w:rPr>
              <w:t>CỘNG HÒA</w:t>
            </w:r>
            <w:r w:rsidR="00C0789B" w:rsidRPr="00D53AC7">
              <w:rPr>
                <w:b/>
                <w:sz w:val="26"/>
                <w:szCs w:val="26"/>
              </w:rPr>
              <w:t xml:space="preserve"> XÃ HỘI CHỦ NGHĨA VIỆT NAM</w:t>
            </w:r>
          </w:p>
          <w:p w:rsidR="00C0789B" w:rsidRPr="00D53AC7" w:rsidRDefault="00C0789B" w:rsidP="00972CCC">
            <w:pPr>
              <w:jc w:val="center"/>
              <w:rPr>
                <w:b/>
                <w:sz w:val="26"/>
              </w:rPr>
            </w:pPr>
            <w:r w:rsidRPr="00D53AC7">
              <w:rPr>
                <w:b/>
              </w:rPr>
              <w:t>Độc lập - Tự do - Hạnh phúc</w:t>
            </w:r>
          </w:p>
          <w:p w:rsidR="00C0789B" w:rsidRPr="00D53AC7" w:rsidRDefault="00A13147" w:rsidP="00265FC2">
            <w:pPr>
              <w:rPr>
                <w:sz w:val="26"/>
              </w:rPr>
            </w:pPr>
            <w:r>
              <w:rPr>
                <w:b/>
                <w:noProof/>
                <w:sz w:val="24"/>
                <w:szCs w:val="26"/>
              </w:rPr>
              <mc:AlternateContent>
                <mc:Choice Requires="wps">
                  <w:drawing>
                    <wp:anchor distT="4294967295" distB="4294967295" distL="114300" distR="114300" simplePos="0" relativeHeight="251657216" behindDoc="0" locked="0" layoutInCell="1" allowOverlap="1">
                      <wp:simplePos x="0" y="0"/>
                      <wp:positionH relativeFrom="column">
                        <wp:posOffset>636905</wp:posOffset>
                      </wp:positionH>
                      <wp:positionV relativeFrom="paragraph">
                        <wp:posOffset>17779</wp:posOffset>
                      </wp:positionV>
                      <wp:extent cx="21717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99A9A"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15pt,1.4pt" to="221.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ECM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"/>
                  </w:pict>
                </mc:Fallback>
              </mc:AlternateContent>
            </w:r>
          </w:p>
          <w:p w:rsidR="00C0789B" w:rsidRPr="00972CCC" w:rsidRDefault="00265FC2" w:rsidP="0049650C">
            <w:pPr>
              <w:spacing w:after="120"/>
              <w:jc w:val="center"/>
              <w:rPr>
                <w:i/>
              </w:rPr>
            </w:pPr>
            <w:r w:rsidRPr="00972CCC">
              <w:rPr>
                <w:i/>
              </w:rPr>
              <w:t xml:space="preserve">Hà Nội, ngày </w:t>
            </w:r>
            <w:r w:rsidR="00B82B72">
              <w:rPr>
                <w:i/>
              </w:rPr>
              <w:t xml:space="preserve"> </w:t>
            </w:r>
            <w:r w:rsidR="0077159F">
              <w:rPr>
                <w:i/>
              </w:rPr>
              <w:t>21</w:t>
            </w:r>
            <w:r w:rsidR="00662E78">
              <w:rPr>
                <w:i/>
              </w:rPr>
              <w:t xml:space="preserve"> </w:t>
            </w:r>
            <w:r w:rsidR="00C0789B" w:rsidRPr="00972CCC">
              <w:rPr>
                <w:i/>
              </w:rPr>
              <w:t>tháng</w:t>
            </w:r>
            <w:r w:rsidR="00B82B72">
              <w:rPr>
                <w:i/>
              </w:rPr>
              <w:t xml:space="preserve">  </w:t>
            </w:r>
            <w:r w:rsidR="0077159F">
              <w:rPr>
                <w:i/>
              </w:rPr>
              <w:t>9</w:t>
            </w:r>
            <w:r w:rsidR="00B82B72">
              <w:rPr>
                <w:i/>
              </w:rPr>
              <w:t xml:space="preserve"> </w:t>
            </w:r>
            <w:r w:rsidR="00C0789B" w:rsidRPr="00972CCC">
              <w:rPr>
                <w:i/>
              </w:rPr>
              <w:t>năm 20</w:t>
            </w:r>
            <w:r w:rsidR="00A93C0C">
              <w:rPr>
                <w:i/>
              </w:rPr>
              <w:t>21</w:t>
            </w:r>
          </w:p>
        </w:tc>
      </w:tr>
    </w:tbl>
    <w:p w:rsidR="00773D9B" w:rsidRPr="00773D9B" w:rsidRDefault="00773D9B" w:rsidP="00773D9B">
      <w:pPr>
        <w:tabs>
          <w:tab w:val="center" w:pos="0"/>
        </w:tabs>
        <w:spacing w:before="120" w:after="120"/>
        <w:jc w:val="center"/>
        <w:rPr>
          <w:sz w:val="2"/>
        </w:rPr>
      </w:pPr>
    </w:p>
    <w:p w:rsidR="00201ABF" w:rsidRPr="0047722B" w:rsidRDefault="00201ABF" w:rsidP="00CE5405">
      <w:pPr>
        <w:tabs>
          <w:tab w:val="center" w:pos="0"/>
        </w:tabs>
        <w:jc w:val="center"/>
        <w:rPr>
          <w:b/>
          <w:sz w:val="24"/>
        </w:rPr>
      </w:pPr>
    </w:p>
    <w:p w:rsidR="00773D9B" w:rsidRPr="00CE5405" w:rsidRDefault="00CE5405" w:rsidP="008534EE">
      <w:pPr>
        <w:tabs>
          <w:tab w:val="center" w:pos="0"/>
        </w:tabs>
        <w:spacing w:after="40"/>
        <w:jc w:val="center"/>
        <w:rPr>
          <w:b/>
        </w:rPr>
      </w:pPr>
      <w:r w:rsidRPr="00CE5405">
        <w:rPr>
          <w:b/>
        </w:rPr>
        <w:t>BÁO CÁO</w:t>
      </w:r>
    </w:p>
    <w:p w:rsidR="00CE5405" w:rsidRPr="00CE5405" w:rsidRDefault="00CE5405" w:rsidP="00CE5405">
      <w:pPr>
        <w:tabs>
          <w:tab w:val="center" w:pos="0"/>
        </w:tabs>
        <w:jc w:val="center"/>
        <w:rPr>
          <w:b/>
        </w:rPr>
      </w:pPr>
      <w:r w:rsidRPr="00CE5405">
        <w:rPr>
          <w:b/>
        </w:rPr>
        <w:t xml:space="preserve">Rà soát các văn bản quy phạm pháp luật </w:t>
      </w:r>
    </w:p>
    <w:p w:rsidR="00CE5405" w:rsidRPr="00CE5405" w:rsidRDefault="003844AE" w:rsidP="00CE5405">
      <w:pPr>
        <w:tabs>
          <w:tab w:val="center" w:pos="0"/>
        </w:tabs>
        <w:jc w:val="center"/>
        <w:rPr>
          <w:b/>
        </w:rPr>
      </w:pPr>
      <w:r>
        <w:rPr>
          <w:b/>
        </w:rPr>
        <w:t>có liên quan đến d</w:t>
      </w:r>
      <w:r w:rsidR="00CE5405" w:rsidRPr="00CE5405">
        <w:rPr>
          <w:b/>
        </w:rPr>
        <w:t>ự án Luật Thi đua, khen thưởng (sửa đổi)</w:t>
      </w:r>
    </w:p>
    <w:p w:rsidR="007E79CE" w:rsidRDefault="00A13147" w:rsidP="007E79CE">
      <w:pPr>
        <w:tabs>
          <w:tab w:val="center" w:pos="0"/>
        </w:tabs>
        <w:spacing w:before="120" w:after="120" w:line="300" w:lineRule="exact"/>
        <w:jc w:val="both"/>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2273935</wp:posOffset>
                </wp:positionH>
                <wp:positionV relativeFrom="paragraph">
                  <wp:posOffset>51434</wp:posOffset>
                </wp:positionV>
                <wp:extent cx="1390015" cy="0"/>
                <wp:effectExtent l="0" t="0" r="1968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B991AB2" id="_x0000_t32" coordsize="21600,21600" o:spt="32" o:oned="t" path="m,l21600,21600e" filled="f">
                <v:path arrowok="t" fillok="f" o:connecttype="none"/>
                <o:lock v:ext="edit" shapetype="t"/>
              </v:shapetype>
              <v:shape id="AutoShape 4" o:spid="_x0000_s1026" type="#_x0000_t32" style="position:absolute;margin-left:179.05pt;margin-top:4.05pt;width:109.4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"/>
            </w:pict>
          </mc:Fallback>
        </mc:AlternateContent>
      </w:r>
    </w:p>
    <w:p w:rsidR="00CD2EEF" w:rsidRPr="000A5719" w:rsidRDefault="00CD2EEF" w:rsidP="00AB04CA">
      <w:pPr>
        <w:tabs>
          <w:tab w:val="center" w:pos="0"/>
        </w:tabs>
        <w:spacing w:before="120" w:after="120"/>
        <w:jc w:val="center"/>
        <w:rPr>
          <w:sz w:val="6"/>
        </w:rPr>
      </w:pPr>
    </w:p>
    <w:p w:rsidR="00231B43" w:rsidRDefault="00CE5405" w:rsidP="00231B43">
      <w:pPr>
        <w:spacing w:before="120" w:after="120" w:line="340" w:lineRule="exact"/>
        <w:ind w:firstLine="709"/>
        <w:jc w:val="both"/>
      </w:pPr>
      <w:r>
        <w:tab/>
      </w:r>
      <w:r w:rsidR="008534EE">
        <w:t>Thực hiện</w:t>
      </w:r>
      <w:r w:rsidR="009801DC" w:rsidRPr="008534EE">
        <w:rPr>
          <w:bCs/>
          <w:iCs/>
        </w:rPr>
        <w:t xml:space="preserve"> Thông báo Kết luận của Ủy ban Thường vụ Quốc hội </w:t>
      </w:r>
      <w:r w:rsidR="008534EE">
        <w:rPr>
          <w:bCs/>
          <w:iCs/>
        </w:rPr>
        <w:t>tại phiên họp thứ 2</w:t>
      </w:r>
      <w:r w:rsidR="00D02A42">
        <w:rPr>
          <w:bCs/>
          <w:iCs/>
        </w:rPr>
        <w:t xml:space="preserve">, ngày 17 tháng 8 năm 2021 </w:t>
      </w:r>
      <w:r w:rsidR="00FB30D0">
        <w:rPr>
          <w:bCs/>
          <w:iCs/>
        </w:rPr>
        <w:t xml:space="preserve">(Thông báo Kết luận số </w:t>
      </w:r>
      <w:r w:rsidR="00FB30D0" w:rsidRPr="008534EE">
        <w:rPr>
          <w:bCs/>
          <w:iCs/>
        </w:rPr>
        <w:t>116/TB</w:t>
      </w:r>
      <w:r w:rsidR="002C04D5">
        <w:rPr>
          <w:bCs/>
          <w:iCs/>
        </w:rPr>
        <w:t xml:space="preserve"> - </w:t>
      </w:r>
      <w:r w:rsidR="00FB30D0" w:rsidRPr="008534EE">
        <w:rPr>
          <w:bCs/>
          <w:iCs/>
        </w:rPr>
        <w:t>TTKQH</w:t>
      </w:r>
      <w:r w:rsidR="00FB30D0">
        <w:rPr>
          <w:bCs/>
          <w:iCs/>
        </w:rPr>
        <w:t>, ngày 20 tháng 8 năm 2021)</w:t>
      </w:r>
      <w:r w:rsidR="008534EE">
        <w:rPr>
          <w:bCs/>
          <w:iCs/>
        </w:rPr>
        <w:t xml:space="preserve">; </w:t>
      </w:r>
      <w:r>
        <w:t xml:space="preserve">Báo cáo thẩm tra sơ bộ </w:t>
      </w:r>
      <w:r w:rsidR="003844AE">
        <w:t xml:space="preserve">số 66/BC-UBXH15 ngày 16 tháng 8 năm </w:t>
      </w:r>
      <w:r w:rsidR="00F53368">
        <w:t>2021 của Ủy ban Xã hội của Quốc hội về dự án Luật Thi đua, khen thưởng (sửa đổi)</w:t>
      </w:r>
      <w:r w:rsidR="00FB30D0">
        <w:t>,</w:t>
      </w:r>
      <w:r w:rsidR="00F65EC6">
        <w:t xml:space="preserve"> (sau đây gọi chung là dự án Luật),</w:t>
      </w:r>
      <w:r w:rsidR="00FB30D0">
        <w:t xml:space="preserve"> trong đó có nội dung đề nghị Bộ Nội vụ </w:t>
      </w:r>
      <w:r w:rsidR="00B44FD4">
        <w:t>tiếp tục</w:t>
      </w:r>
      <w:r w:rsidR="00B13ECA">
        <w:t xml:space="preserve"> rà soát </w:t>
      </w:r>
      <w:r w:rsidR="00012A5A">
        <w:t>để đảm bảo tính đồng bộ, thống nhất</w:t>
      </w:r>
      <w:r w:rsidR="00231B43">
        <w:t xml:space="preserve"> về pháp luật trong dự án Luật. Trên cơ sở </w:t>
      </w:r>
      <w:r w:rsidR="00231B43" w:rsidRPr="003844AE">
        <w:t>Báo cáo số 1133/BC-BNV ngày 19/3/2021</w:t>
      </w:r>
      <w:r w:rsidR="00231B43">
        <w:t>, Bộ Nội vụ tiếp tục báo cáo rà soát một số nội dung liên quan đến dự án Luật như sau:</w:t>
      </w:r>
    </w:p>
    <w:p w:rsidR="00D74803" w:rsidRPr="00D02A42" w:rsidRDefault="00D74803" w:rsidP="00C60D34">
      <w:pPr>
        <w:tabs>
          <w:tab w:val="center" w:pos="0"/>
        </w:tabs>
        <w:spacing w:before="120" w:after="120" w:line="340" w:lineRule="exact"/>
        <w:jc w:val="both"/>
        <w:rPr>
          <w:b/>
          <w:sz w:val="26"/>
        </w:rPr>
      </w:pPr>
      <w:r>
        <w:tab/>
      </w:r>
      <w:r w:rsidRPr="00D02A42">
        <w:rPr>
          <w:b/>
          <w:sz w:val="26"/>
        </w:rPr>
        <w:t xml:space="preserve">I. TÍNH HỢP HIẾN, HỢP PHÁP, TÍNH THỐNG NHẤT CỦA DỰ </w:t>
      </w:r>
      <w:r w:rsidR="009801DC" w:rsidRPr="00D02A42">
        <w:rPr>
          <w:b/>
          <w:sz w:val="26"/>
        </w:rPr>
        <w:t>ÁN</w:t>
      </w:r>
      <w:r w:rsidR="00B82B72">
        <w:rPr>
          <w:b/>
          <w:sz w:val="26"/>
        </w:rPr>
        <w:t xml:space="preserve"> </w:t>
      </w:r>
      <w:r w:rsidR="00281DDE" w:rsidRPr="00D02A42">
        <w:rPr>
          <w:b/>
          <w:sz w:val="26"/>
        </w:rPr>
        <w:t xml:space="preserve">LUẬT </w:t>
      </w:r>
      <w:r w:rsidRPr="00D02A42">
        <w:rPr>
          <w:b/>
          <w:sz w:val="26"/>
        </w:rPr>
        <w:t>VỚI HỆ THỐNG PHÁP LUẬT</w:t>
      </w:r>
    </w:p>
    <w:p w:rsidR="00D74803" w:rsidRPr="004414A3" w:rsidRDefault="00CE5405" w:rsidP="00C60D34">
      <w:pPr>
        <w:tabs>
          <w:tab w:val="center" w:pos="0"/>
        </w:tabs>
        <w:spacing w:before="120" w:after="120" w:line="340" w:lineRule="exact"/>
        <w:jc w:val="both"/>
        <w:rPr>
          <w:b/>
        </w:rPr>
      </w:pPr>
      <w:r>
        <w:tab/>
      </w:r>
      <w:r w:rsidR="004414A3">
        <w:rPr>
          <w:b/>
        </w:rPr>
        <w:t xml:space="preserve">1. Về </w:t>
      </w:r>
      <w:r w:rsidR="00D74803" w:rsidRPr="004414A3">
        <w:rPr>
          <w:b/>
        </w:rPr>
        <w:t xml:space="preserve">bảo </w:t>
      </w:r>
      <w:r w:rsidR="004414A3">
        <w:rPr>
          <w:b/>
        </w:rPr>
        <w:t xml:space="preserve">đảm </w:t>
      </w:r>
      <w:r w:rsidR="00D74803" w:rsidRPr="004414A3">
        <w:rPr>
          <w:b/>
        </w:rPr>
        <w:t xml:space="preserve">phù hợp </w:t>
      </w:r>
      <w:r w:rsidR="00304BF4">
        <w:rPr>
          <w:b/>
        </w:rPr>
        <w:t>v</w:t>
      </w:r>
      <w:r w:rsidR="00304BF4" w:rsidRPr="00304BF4">
        <w:rPr>
          <w:b/>
        </w:rPr>
        <w:t>ới</w:t>
      </w:r>
      <w:r w:rsidR="00662E78">
        <w:rPr>
          <w:b/>
        </w:rPr>
        <w:t xml:space="preserve"> </w:t>
      </w:r>
      <w:r w:rsidR="00D74803" w:rsidRPr="004414A3">
        <w:rPr>
          <w:b/>
        </w:rPr>
        <w:t xml:space="preserve">chủ trương của Đảng, Hiến pháp năm 2013 </w:t>
      </w:r>
    </w:p>
    <w:p w:rsidR="00D74803" w:rsidRPr="00231B43" w:rsidRDefault="004F6944" w:rsidP="00C60D34">
      <w:pPr>
        <w:tabs>
          <w:tab w:val="center" w:pos="0"/>
        </w:tabs>
        <w:spacing w:before="120" w:after="120" w:line="340" w:lineRule="exact"/>
        <w:jc w:val="both"/>
      </w:pPr>
      <w:r>
        <w:tab/>
      </w:r>
      <w:r w:rsidRPr="00231B43">
        <w:t>Dự án</w:t>
      </w:r>
      <w:r w:rsidR="00D74803" w:rsidRPr="00231B43">
        <w:t xml:space="preserve"> Luật </w:t>
      </w:r>
      <w:r w:rsidR="00C21B61">
        <w:t>ph</w:t>
      </w:r>
      <w:r w:rsidR="00C21B61" w:rsidRPr="00C21B61">
        <w:t>ù</w:t>
      </w:r>
      <w:r w:rsidR="00C21B61">
        <w:t xml:space="preserve"> h</w:t>
      </w:r>
      <w:r w:rsidR="00C21B61" w:rsidRPr="00C21B61">
        <w:t>ợp</w:t>
      </w:r>
      <w:r w:rsidR="00C21B61">
        <w:t xml:space="preserve"> v</w:t>
      </w:r>
      <w:r w:rsidR="00C21B61" w:rsidRPr="00C21B61">
        <w:t>ới</w:t>
      </w:r>
      <w:r w:rsidR="00662E78">
        <w:t xml:space="preserve"> </w:t>
      </w:r>
      <w:r w:rsidR="00304BF4" w:rsidRPr="00231B43">
        <w:t>đường lối, chủ trươ</w:t>
      </w:r>
      <w:r w:rsidR="00662E78">
        <w:t xml:space="preserve">ng của Đảng về công tác thi đua, </w:t>
      </w:r>
      <w:r w:rsidR="00304BF4" w:rsidRPr="00231B43">
        <w:t>khen thưởng; Chỉ thị số 34-CT/TW, ngày 07 tháng 4 năm 2014 của Bộ Chính trị “Về tiếp tục đổi mới công tác thi đua, khen thưởng”</w:t>
      </w:r>
      <w:r w:rsidR="00231B43" w:rsidRPr="00231B43">
        <w:t xml:space="preserve">; </w:t>
      </w:r>
      <w:r w:rsidRPr="00231B43">
        <w:t>phù hợp với q</w:t>
      </w:r>
      <w:r w:rsidR="006E0D90" w:rsidRPr="00231B43">
        <w:t>uy định của Hiến pháp năm 2013</w:t>
      </w:r>
      <w:r w:rsidR="00152F26" w:rsidRPr="00231B43">
        <w:t>.</w:t>
      </w:r>
      <w:r w:rsidR="00231B43" w:rsidRPr="00231B43">
        <w:t xml:space="preserve"> Các nội dung này đã được cơ quan chức năng đánh giá trong quá trình thẩm định, thẩm tra dự án Luật. </w:t>
      </w:r>
      <w:r w:rsidR="00CE5405" w:rsidRPr="00231B43">
        <w:rPr>
          <w:b/>
        </w:rPr>
        <w:tab/>
      </w:r>
    </w:p>
    <w:p w:rsidR="00D74803" w:rsidRDefault="00304BF4" w:rsidP="00C60D34">
      <w:pPr>
        <w:spacing w:before="120" w:after="120" w:line="340" w:lineRule="exact"/>
        <w:ind w:right="-11" w:firstLine="567"/>
        <w:jc w:val="both"/>
        <w:rPr>
          <w:b/>
          <w:bCs/>
          <w:color w:val="000000"/>
        </w:rPr>
      </w:pPr>
      <w:r>
        <w:rPr>
          <w:b/>
          <w:bCs/>
          <w:color w:val="000000"/>
        </w:rPr>
        <w:t xml:space="preserve"> 2. </w:t>
      </w:r>
      <w:r w:rsidR="004414A3">
        <w:rPr>
          <w:b/>
          <w:bCs/>
          <w:color w:val="000000"/>
        </w:rPr>
        <w:t>Về bảo đảm</w:t>
      </w:r>
      <w:r w:rsidR="003844AE">
        <w:rPr>
          <w:b/>
          <w:bCs/>
          <w:color w:val="000000"/>
        </w:rPr>
        <w:t xml:space="preserve"> tính thống nhất, phù hợp giữa d</w:t>
      </w:r>
      <w:r w:rsidR="004414A3">
        <w:rPr>
          <w:b/>
          <w:bCs/>
          <w:color w:val="000000"/>
        </w:rPr>
        <w:t>ự án Luật với hệ thống pháp luật hiện hành</w:t>
      </w:r>
    </w:p>
    <w:p w:rsidR="00231B43" w:rsidRDefault="00F82314" w:rsidP="00C60D34">
      <w:pPr>
        <w:spacing w:before="120" w:after="120" w:line="340" w:lineRule="exact"/>
        <w:ind w:firstLine="709"/>
        <w:jc w:val="both"/>
      </w:pPr>
      <w:r w:rsidRPr="00F979DE">
        <w:rPr>
          <w:iCs/>
          <w:color w:val="000000"/>
        </w:rPr>
        <w:t xml:space="preserve">Bộ Nội vụ đã tiến hành rà soát </w:t>
      </w:r>
      <w:r w:rsidR="00304BF4">
        <w:rPr>
          <w:iCs/>
          <w:color w:val="000000"/>
        </w:rPr>
        <w:t>c</w:t>
      </w:r>
      <w:r w:rsidR="00304BF4" w:rsidRPr="00304BF4">
        <w:rPr>
          <w:iCs/>
          <w:color w:val="000000"/>
        </w:rPr>
        <w:t>ác</w:t>
      </w:r>
      <w:r w:rsidR="00304BF4">
        <w:rPr>
          <w:iCs/>
          <w:color w:val="000000"/>
        </w:rPr>
        <w:t xml:space="preserve"> v</w:t>
      </w:r>
      <w:r w:rsidR="00304BF4" w:rsidRPr="00304BF4">
        <w:rPr>
          <w:iCs/>
          <w:color w:val="000000"/>
        </w:rPr>
        <w:t>ă</w:t>
      </w:r>
      <w:r w:rsidR="00304BF4">
        <w:rPr>
          <w:iCs/>
          <w:color w:val="000000"/>
        </w:rPr>
        <w:t>n b</w:t>
      </w:r>
      <w:r w:rsidR="00304BF4" w:rsidRPr="00304BF4">
        <w:rPr>
          <w:iCs/>
          <w:color w:val="000000"/>
        </w:rPr>
        <w:t>ản</w:t>
      </w:r>
      <w:r w:rsidR="00304BF4">
        <w:rPr>
          <w:iCs/>
          <w:color w:val="000000"/>
        </w:rPr>
        <w:t xml:space="preserve"> quy ph</w:t>
      </w:r>
      <w:r w:rsidR="00304BF4" w:rsidRPr="00304BF4">
        <w:rPr>
          <w:iCs/>
          <w:color w:val="000000"/>
        </w:rPr>
        <w:t>ạm</w:t>
      </w:r>
      <w:r>
        <w:rPr>
          <w:iCs/>
          <w:color w:val="000000"/>
        </w:rPr>
        <w:t xml:space="preserve"> pháp luật hiện hành</w:t>
      </w:r>
      <w:r w:rsidR="00304BF4">
        <w:rPr>
          <w:iCs/>
          <w:color w:val="000000"/>
        </w:rPr>
        <w:t xml:space="preserve"> c</w:t>
      </w:r>
      <w:r w:rsidR="00304BF4" w:rsidRPr="00304BF4">
        <w:rPr>
          <w:iCs/>
          <w:color w:val="000000"/>
        </w:rPr>
        <w:t>ó</w:t>
      </w:r>
      <w:r w:rsidR="00304BF4">
        <w:rPr>
          <w:iCs/>
          <w:color w:val="000000"/>
        </w:rPr>
        <w:t xml:space="preserve"> li</w:t>
      </w:r>
      <w:r w:rsidR="00304BF4" w:rsidRPr="00304BF4">
        <w:rPr>
          <w:iCs/>
          <w:color w:val="000000"/>
        </w:rPr>
        <w:t>ê</w:t>
      </w:r>
      <w:r w:rsidR="00304BF4">
        <w:rPr>
          <w:iCs/>
          <w:color w:val="000000"/>
        </w:rPr>
        <w:t>n quan đ</w:t>
      </w:r>
      <w:r w:rsidR="00304BF4" w:rsidRPr="00304BF4">
        <w:rPr>
          <w:iCs/>
          <w:color w:val="000000"/>
        </w:rPr>
        <w:t>ến</w:t>
      </w:r>
      <w:r w:rsidR="00304BF4">
        <w:rPr>
          <w:iCs/>
          <w:color w:val="000000"/>
        </w:rPr>
        <w:t xml:space="preserve"> d</w:t>
      </w:r>
      <w:r w:rsidR="00304BF4" w:rsidRPr="00304BF4">
        <w:rPr>
          <w:iCs/>
          <w:color w:val="000000"/>
        </w:rPr>
        <w:t>ự</w:t>
      </w:r>
      <w:r w:rsidR="00D268BE">
        <w:rPr>
          <w:iCs/>
          <w:color w:val="000000"/>
        </w:rPr>
        <w:t xml:space="preserve"> </w:t>
      </w:r>
      <w:r w:rsidR="00304BF4" w:rsidRPr="00304BF4">
        <w:rPr>
          <w:iCs/>
          <w:color w:val="000000"/>
        </w:rPr>
        <w:t>án</w:t>
      </w:r>
      <w:r w:rsidR="00304BF4">
        <w:rPr>
          <w:iCs/>
          <w:color w:val="000000"/>
        </w:rPr>
        <w:t xml:space="preserve"> Lu</w:t>
      </w:r>
      <w:r w:rsidR="00304BF4" w:rsidRPr="00304BF4">
        <w:rPr>
          <w:iCs/>
          <w:color w:val="000000"/>
        </w:rPr>
        <w:t>ật</w:t>
      </w:r>
      <w:r w:rsidR="00C21B61">
        <w:rPr>
          <w:iCs/>
          <w:color w:val="000000"/>
        </w:rPr>
        <w:t>. V</w:t>
      </w:r>
      <w:r w:rsidRPr="00F979DE">
        <w:rPr>
          <w:iCs/>
          <w:color w:val="000000"/>
        </w:rPr>
        <w:t>ề cơ bản</w:t>
      </w:r>
      <w:r w:rsidR="00C21B61">
        <w:rPr>
          <w:iCs/>
          <w:color w:val="000000"/>
        </w:rPr>
        <w:t>,</w:t>
      </w:r>
      <w:r w:rsidRPr="00F979DE">
        <w:rPr>
          <w:iCs/>
          <w:color w:val="000000"/>
        </w:rPr>
        <w:t xml:space="preserve"> n</w:t>
      </w:r>
      <w:r w:rsidR="00DA4AEF">
        <w:rPr>
          <w:iCs/>
          <w:color w:val="000000"/>
        </w:rPr>
        <w:t xml:space="preserve">ội dung dự án Luật </w:t>
      </w:r>
      <w:r w:rsidR="00C21B61" w:rsidRPr="00C21B61">
        <w:rPr>
          <w:iCs/>
          <w:color w:val="000000"/>
        </w:rPr>
        <w:t>đảm</w:t>
      </w:r>
      <w:r w:rsidR="00C21B61">
        <w:rPr>
          <w:iCs/>
          <w:color w:val="000000"/>
        </w:rPr>
        <w:t xml:space="preserve"> b</w:t>
      </w:r>
      <w:r w:rsidR="00C21B61" w:rsidRPr="00C21B61">
        <w:rPr>
          <w:iCs/>
          <w:color w:val="000000"/>
        </w:rPr>
        <w:t>ảo</w:t>
      </w:r>
      <w:r w:rsidR="00C21B61">
        <w:rPr>
          <w:iCs/>
          <w:color w:val="000000"/>
        </w:rPr>
        <w:t xml:space="preserve"> t</w:t>
      </w:r>
      <w:r w:rsidR="00C21B61" w:rsidRPr="00C21B61">
        <w:rPr>
          <w:iCs/>
          <w:color w:val="000000"/>
        </w:rPr>
        <w:t>ính</w:t>
      </w:r>
      <w:r w:rsidR="00662E78">
        <w:rPr>
          <w:iCs/>
          <w:color w:val="000000"/>
        </w:rPr>
        <w:t xml:space="preserve"> </w:t>
      </w:r>
      <w:r w:rsidRPr="00F979DE">
        <w:rPr>
          <w:lang w:val="sq-AL"/>
        </w:rPr>
        <w:t>thống nhất, đồng bộ v</w:t>
      </w:r>
      <w:r>
        <w:rPr>
          <w:lang w:val="sq-AL"/>
        </w:rPr>
        <w:t>ới hệ thống pháp luật hiện hành</w:t>
      </w:r>
      <w:r w:rsidR="00CD2EEF" w:rsidRPr="003844AE">
        <w:rPr>
          <w:rStyle w:val="FootnoteReference"/>
        </w:rPr>
        <w:footnoteReference w:id="1"/>
      </w:r>
      <w:r w:rsidR="001A2864">
        <w:t>, c</w:t>
      </w:r>
      <w:r w:rsidR="001A2864" w:rsidRPr="001A2864">
        <w:t>ụ</w:t>
      </w:r>
      <w:r w:rsidR="001A2864">
        <w:t xml:space="preserve"> th</w:t>
      </w:r>
      <w:r w:rsidR="001A2864" w:rsidRPr="001A2864">
        <w:t>ể</w:t>
      </w:r>
      <w:r w:rsidR="001A2864">
        <w:t xml:space="preserve"> nh</w:t>
      </w:r>
      <w:r w:rsidR="001A2864" w:rsidRPr="001A2864">
        <w:t>ư</w:t>
      </w:r>
      <w:r w:rsidR="001A2864">
        <w:t xml:space="preserve"> sau:</w:t>
      </w:r>
    </w:p>
    <w:p w:rsidR="00F62980" w:rsidRPr="00F95508" w:rsidRDefault="00F62980" w:rsidP="00C60D34">
      <w:pPr>
        <w:spacing w:before="120" w:after="120" w:line="340" w:lineRule="exact"/>
        <w:ind w:firstLine="709"/>
        <w:jc w:val="both"/>
        <w:rPr>
          <w:b/>
          <w:lang w:val="sq-AL"/>
        </w:rPr>
      </w:pPr>
      <w:r>
        <w:lastRenderedPageBreak/>
        <w:t>- Kho</w:t>
      </w:r>
      <w:r w:rsidRPr="00F62980">
        <w:t>ản</w:t>
      </w:r>
      <w:r>
        <w:t xml:space="preserve"> 3 </w:t>
      </w:r>
      <w:r w:rsidRPr="00F62980">
        <w:t>Đ</w:t>
      </w:r>
      <w:r>
        <w:t>i</w:t>
      </w:r>
      <w:r w:rsidRPr="00F62980">
        <w:t>ều</w:t>
      </w:r>
      <w:r>
        <w:t xml:space="preserve"> 6 d</w:t>
      </w:r>
      <w:r w:rsidRPr="00F62980">
        <w:t>ự</w:t>
      </w:r>
      <w:r>
        <w:t xml:space="preserve"> th</w:t>
      </w:r>
      <w:r w:rsidRPr="00F62980">
        <w:t>ảo</w:t>
      </w:r>
      <w:r>
        <w:t xml:space="preserve"> Lu</w:t>
      </w:r>
      <w:r w:rsidRPr="00F62980">
        <w:t>ật</w:t>
      </w:r>
      <w:r>
        <w:t xml:space="preserve"> quy </w:t>
      </w:r>
      <w:r w:rsidRPr="00F62980">
        <w:t>định</w:t>
      </w:r>
      <w:r>
        <w:t>: “</w:t>
      </w:r>
      <w:r w:rsidRPr="000C697A">
        <w:rPr>
          <w:lang w:val="de-DE"/>
        </w:rPr>
        <w:t xml:space="preserve">Bảo đảm nguyên tắc bình đẳng </w:t>
      </w:r>
      <w:r>
        <w:rPr>
          <w:lang w:val="de-DE"/>
        </w:rPr>
        <w:t>giới trong thi đua, khen thưởng</w:t>
      </w:r>
      <w:r>
        <w:rPr>
          <w:color w:val="000000"/>
        </w:rPr>
        <w:t>”</w:t>
      </w:r>
      <w:r>
        <w:rPr>
          <w:lang w:val="de-DE"/>
        </w:rPr>
        <w:t xml:space="preserve"> quy đ</w:t>
      </w:r>
      <w:r w:rsidRPr="00F62980">
        <w:rPr>
          <w:lang w:val="de-DE"/>
        </w:rPr>
        <w:t>ịnh</w:t>
      </w:r>
      <w:r>
        <w:rPr>
          <w:lang w:val="de-DE"/>
        </w:rPr>
        <w:t xml:space="preserve"> n</w:t>
      </w:r>
      <w:r w:rsidRPr="00F62980">
        <w:rPr>
          <w:lang w:val="de-DE"/>
        </w:rPr>
        <w:t>ày</w:t>
      </w:r>
      <w:r>
        <w:rPr>
          <w:lang w:val="de-DE"/>
        </w:rPr>
        <w:t xml:space="preserve"> ph</w:t>
      </w:r>
      <w:r w:rsidRPr="00F62980">
        <w:rPr>
          <w:lang w:val="de-DE"/>
        </w:rPr>
        <w:t>ù</w:t>
      </w:r>
      <w:r>
        <w:rPr>
          <w:lang w:val="de-DE"/>
        </w:rPr>
        <w:t xml:space="preserve"> h</w:t>
      </w:r>
      <w:r w:rsidRPr="00F62980">
        <w:rPr>
          <w:lang w:val="de-DE"/>
        </w:rPr>
        <w:t>ợp</w:t>
      </w:r>
      <w:r>
        <w:rPr>
          <w:lang w:val="de-DE"/>
        </w:rPr>
        <w:t xml:space="preserve"> v</w:t>
      </w:r>
      <w:r w:rsidRPr="00F62980">
        <w:rPr>
          <w:lang w:val="de-DE"/>
        </w:rPr>
        <w:t>ớ</w:t>
      </w:r>
      <w:r>
        <w:rPr>
          <w:lang w:val="de-DE"/>
        </w:rPr>
        <w:t>i quy đ</w:t>
      </w:r>
      <w:r w:rsidRPr="00F62980">
        <w:rPr>
          <w:lang w:val="de-DE"/>
        </w:rPr>
        <w:t>ịnh</w:t>
      </w:r>
      <w:r>
        <w:rPr>
          <w:lang w:val="de-DE"/>
        </w:rPr>
        <w:t xml:space="preserve"> t</w:t>
      </w:r>
      <w:r w:rsidRPr="00F62980">
        <w:rPr>
          <w:lang w:val="de-DE"/>
        </w:rPr>
        <w:t>ại</w:t>
      </w:r>
      <w:r w:rsidR="00662E78">
        <w:rPr>
          <w:lang w:val="de-DE"/>
        </w:rPr>
        <w:t xml:space="preserve"> </w:t>
      </w:r>
      <w:r w:rsidRPr="00F62980">
        <w:rPr>
          <w:lang w:val="de-DE"/>
        </w:rPr>
        <w:t>Đ</w:t>
      </w:r>
      <w:r>
        <w:rPr>
          <w:lang w:val="de-DE"/>
        </w:rPr>
        <w:t>i</w:t>
      </w:r>
      <w:r w:rsidRPr="00F62980">
        <w:rPr>
          <w:lang w:val="de-DE"/>
        </w:rPr>
        <w:t>ều</w:t>
      </w:r>
      <w:r>
        <w:rPr>
          <w:lang w:val="de-DE"/>
        </w:rPr>
        <w:t xml:space="preserve"> 20, </w:t>
      </w:r>
      <w:r w:rsidRPr="00F62980">
        <w:rPr>
          <w:lang w:val="de-DE"/>
        </w:rPr>
        <w:t>Đ</w:t>
      </w:r>
      <w:r>
        <w:rPr>
          <w:lang w:val="de-DE"/>
        </w:rPr>
        <w:t>i</w:t>
      </w:r>
      <w:r w:rsidRPr="00F62980">
        <w:rPr>
          <w:lang w:val="de-DE"/>
        </w:rPr>
        <w:t>ều</w:t>
      </w:r>
      <w:r>
        <w:rPr>
          <w:lang w:val="de-DE"/>
        </w:rPr>
        <w:t xml:space="preserve"> 21 Lu</w:t>
      </w:r>
      <w:r w:rsidRPr="00F62980">
        <w:rPr>
          <w:lang w:val="de-DE"/>
        </w:rPr>
        <w:t>ậ</w:t>
      </w:r>
      <w:r w:rsidR="001A2864">
        <w:rPr>
          <w:lang w:val="de-DE"/>
        </w:rPr>
        <w:t>t B</w:t>
      </w:r>
      <w:r w:rsidRPr="00F62980">
        <w:rPr>
          <w:lang w:val="de-DE"/>
        </w:rPr>
        <w:t>ình</w:t>
      </w:r>
      <w:r>
        <w:rPr>
          <w:lang w:val="de-DE"/>
        </w:rPr>
        <w:t xml:space="preserve"> đ</w:t>
      </w:r>
      <w:r w:rsidR="00692D2E" w:rsidRPr="00692D2E">
        <w:rPr>
          <w:lang w:val="de-DE"/>
        </w:rPr>
        <w:t>ẳng</w:t>
      </w:r>
      <w:r>
        <w:rPr>
          <w:lang w:val="de-DE"/>
        </w:rPr>
        <w:t xml:space="preserve"> gi</w:t>
      </w:r>
      <w:r w:rsidRPr="00F62980">
        <w:rPr>
          <w:lang w:val="de-DE"/>
        </w:rPr>
        <w:t>ới</w:t>
      </w:r>
      <w:r w:rsidR="00692D2E">
        <w:rPr>
          <w:lang w:val="de-DE"/>
        </w:rPr>
        <w:t xml:space="preserve"> </w:t>
      </w:r>
      <w:r w:rsidR="00C701C2">
        <w:rPr>
          <w:lang w:val="de-DE"/>
        </w:rPr>
        <w:t>n</w:t>
      </w:r>
      <w:r w:rsidR="00C701C2" w:rsidRPr="00C701C2">
        <w:rPr>
          <w:lang w:val="de-DE"/>
        </w:rPr>
        <w:t>ă</w:t>
      </w:r>
      <w:r w:rsidR="00C701C2">
        <w:rPr>
          <w:lang w:val="de-DE"/>
        </w:rPr>
        <w:t xml:space="preserve">m 2006 </w:t>
      </w:r>
      <w:r w:rsidR="00F36B3D">
        <w:rPr>
          <w:lang w:val="de-DE"/>
        </w:rPr>
        <w:t>quy đ</w:t>
      </w:r>
      <w:r w:rsidR="00F36B3D" w:rsidRPr="00F36B3D">
        <w:rPr>
          <w:lang w:val="de-DE"/>
        </w:rPr>
        <w:t>ịn</w:t>
      </w:r>
      <w:r w:rsidR="00F36B3D">
        <w:rPr>
          <w:lang w:val="de-DE"/>
        </w:rPr>
        <w:t>h v</w:t>
      </w:r>
      <w:r w:rsidR="00F36B3D" w:rsidRPr="00F36B3D">
        <w:rPr>
          <w:lang w:val="de-DE"/>
        </w:rPr>
        <w:t>ề</w:t>
      </w:r>
      <w:r w:rsidR="00F36B3D">
        <w:rPr>
          <w:lang w:val="de-DE"/>
        </w:rPr>
        <w:t xml:space="preserve"> c</w:t>
      </w:r>
      <w:r w:rsidR="00F36B3D" w:rsidRPr="00F36B3D">
        <w:rPr>
          <w:lang w:val="de-DE"/>
        </w:rPr>
        <w:t>ác</w:t>
      </w:r>
      <w:r w:rsidR="00F36B3D">
        <w:rPr>
          <w:lang w:val="de-DE"/>
        </w:rPr>
        <w:t xml:space="preserve"> bi</w:t>
      </w:r>
      <w:r w:rsidR="00F36B3D" w:rsidRPr="00F36B3D">
        <w:rPr>
          <w:lang w:val="de-DE"/>
        </w:rPr>
        <w:t>ện</w:t>
      </w:r>
      <w:r w:rsidR="00F36B3D">
        <w:rPr>
          <w:lang w:val="de-DE"/>
        </w:rPr>
        <w:t xml:space="preserve"> ph</w:t>
      </w:r>
      <w:r w:rsidR="00F36B3D" w:rsidRPr="00F36B3D">
        <w:rPr>
          <w:lang w:val="de-DE"/>
        </w:rPr>
        <w:t>áp</w:t>
      </w:r>
      <w:r w:rsidR="00C701C2">
        <w:rPr>
          <w:lang w:val="de-DE"/>
        </w:rPr>
        <w:t xml:space="preserve"> b</w:t>
      </w:r>
      <w:r w:rsidR="00C701C2" w:rsidRPr="00C701C2">
        <w:rPr>
          <w:lang w:val="de-DE"/>
        </w:rPr>
        <w:t>ảo</w:t>
      </w:r>
      <w:r w:rsidR="00692D2E">
        <w:rPr>
          <w:lang w:val="de-DE"/>
        </w:rPr>
        <w:t xml:space="preserve"> </w:t>
      </w:r>
      <w:r w:rsidR="00C701C2" w:rsidRPr="00C701C2">
        <w:rPr>
          <w:lang w:val="de-DE"/>
        </w:rPr>
        <w:t>đảm</w:t>
      </w:r>
      <w:r w:rsidR="00F36B3D">
        <w:rPr>
          <w:lang w:val="de-DE"/>
        </w:rPr>
        <w:t xml:space="preserve"> b</w:t>
      </w:r>
      <w:r w:rsidR="00F36B3D" w:rsidRPr="00F36B3D">
        <w:rPr>
          <w:lang w:val="de-DE"/>
        </w:rPr>
        <w:t>ìn</w:t>
      </w:r>
      <w:r w:rsidR="00F36B3D">
        <w:rPr>
          <w:lang w:val="de-DE"/>
        </w:rPr>
        <w:t>h đ</w:t>
      </w:r>
      <w:r w:rsidR="00F36B3D" w:rsidRPr="00F36B3D">
        <w:rPr>
          <w:lang w:val="de-DE"/>
        </w:rPr>
        <w:t>ẳng</w:t>
      </w:r>
      <w:r w:rsidR="00F36B3D">
        <w:rPr>
          <w:lang w:val="de-DE"/>
        </w:rPr>
        <w:t xml:space="preserve"> gi</w:t>
      </w:r>
      <w:r w:rsidR="00F36B3D" w:rsidRPr="00F36B3D">
        <w:rPr>
          <w:lang w:val="de-DE"/>
        </w:rPr>
        <w:t>ới</w:t>
      </w:r>
      <w:r w:rsidR="00F36B3D">
        <w:rPr>
          <w:lang w:val="de-DE"/>
        </w:rPr>
        <w:t>.</w:t>
      </w:r>
    </w:p>
    <w:p w:rsidR="0093590C" w:rsidRDefault="00BC4475" w:rsidP="00AB6B3F">
      <w:pPr>
        <w:tabs>
          <w:tab w:val="center" w:pos="0"/>
        </w:tabs>
        <w:spacing w:before="120" w:after="120" w:line="340" w:lineRule="exact"/>
        <w:jc w:val="both"/>
        <w:rPr>
          <w:color w:val="000000"/>
        </w:rPr>
      </w:pPr>
      <w:r>
        <w:rPr>
          <w:color w:val="000000"/>
        </w:rPr>
        <w:tab/>
        <w:t xml:space="preserve">- </w:t>
      </w:r>
      <w:r w:rsidR="003408AD">
        <w:rPr>
          <w:color w:val="000000"/>
        </w:rPr>
        <w:t xml:space="preserve">Dự thảo Luật </w:t>
      </w:r>
      <w:r w:rsidR="0093590C">
        <w:rPr>
          <w:color w:val="000000"/>
        </w:rPr>
        <w:t>sửa đổi, bổ sung</w:t>
      </w:r>
      <w:r w:rsidR="00D268BE">
        <w:rPr>
          <w:color w:val="000000"/>
        </w:rPr>
        <w:t xml:space="preserve"> </w:t>
      </w:r>
      <w:r w:rsidR="0093590C">
        <w:rPr>
          <w:color w:val="000000"/>
        </w:rPr>
        <w:t>tiêu chuẩn một số danh hiệu thi đua, hình t</w:t>
      </w:r>
      <w:r w:rsidR="00AB6B3F">
        <w:rPr>
          <w:color w:val="000000"/>
        </w:rPr>
        <w:t xml:space="preserve">hức khen thưởng như: Danh hiệu </w:t>
      </w:r>
      <w:r w:rsidR="00AB6B3F" w:rsidRPr="00662E78">
        <w:t>“</w:t>
      </w:r>
      <w:r w:rsidR="00AB6B3F" w:rsidRPr="00B82B72">
        <w:t>L</w:t>
      </w:r>
      <w:r w:rsidR="0093590C" w:rsidRPr="00B82B72">
        <w:t>ao động tiên tiến</w:t>
      </w:r>
      <w:r w:rsidR="00AB6B3F" w:rsidRPr="00B82B72">
        <w:t>”</w:t>
      </w:r>
      <w:r w:rsidR="0093590C" w:rsidRPr="00B82B72">
        <w:t>,</w:t>
      </w:r>
      <w:r w:rsidR="0093590C">
        <w:rPr>
          <w:color w:val="000000"/>
        </w:rPr>
        <w:t xml:space="preserve"> </w:t>
      </w:r>
      <w:r w:rsidR="00AB6B3F">
        <w:rPr>
          <w:color w:val="000000"/>
        </w:rPr>
        <w:t>“</w:t>
      </w:r>
      <w:r w:rsidR="0093590C">
        <w:rPr>
          <w:color w:val="000000"/>
        </w:rPr>
        <w:t>Chiến sĩ thi đua cơ sở</w:t>
      </w:r>
      <w:r w:rsidR="00AB6B3F">
        <w:rPr>
          <w:color w:val="000000"/>
        </w:rPr>
        <w:t>”</w:t>
      </w:r>
      <w:r w:rsidR="00662E78">
        <w:rPr>
          <w:color w:val="000000"/>
        </w:rPr>
        <w:t>, Huân chương L</w:t>
      </w:r>
      <w:r w:rsidR="0093590C">
        <w:rPr>
          <w:color w:val="000000"/>
        </w:rPr>
        <w:t>ao động (hạng Nhì, hạng Ba); Huân chương Bảo vệ Tổ quốc (hạng Nhì, hạng Ba); Bằng khen của Thủ tướng Chính phủ; Bằng khen cấp Bộ, ban, ngành, tỉnh</w:t>
      </w:r>
      <w:r w:rsidR="00944156">
        <w:rPr>
          <w:color w:val="000000"/>
        </w:rPr>
        <w:t>, c</w:t>
      </w:r>
      <w:r w:rsidR="0093590C">
        <w:rPr>
          <w:color w:val="000000"/>
        </w:rPr>
        <w:t xml:space="preserve">ác tiêu chuẩn được sửa đổi, bổ sung </w:t>
      </w:r>
      <w:r w:rsidR="00304BF4">
        <w:rPr>
          <w:color w:val="000000"/>
        </w:rPr>
        <w:t>đ</w:t>
      </w:r>
      <w:r w:rsidR="00304BF4" w:rsidRPr="00304BF4">
        <w:rPr>
          <w:color w:val="000000"/>
        </w:rPr>
        <w:t>ể</w:t>
      </w:r>
      <w:r w:rsidR="00662E78">
        <w:rPr>
          <w:color w:val="000000"/>
        </w:rPr>
        <w:t xml:space="preserve"> </w:t>
      </w:r>
      <w:r w:rsidR="0093590C">
        <w:rPr>
          <w:color w:val="000000"/>
        </w:rPr>
        <w:t xml:space="preserve">phù hợp với </w:t>
      </w:r>
      <w:r w:rsidR="00AB6B3F">
        <w:rPr>
          <w:color w:val="000000"/>
        </w:rPr>
        <w:t xml:space="preserve">Luật </w:t>
      </w:r>
      <w:r w:rsidR="00AB6B3F" w:rsidRPr="00B82B72">
        <w:t>C</w:t>
      </w:r>
      <w:r w:rsidR="00BA7070" w:rsidRPr="00B82B72">
        <w:t>án</w:t>
      </w:r>
      <w:r w:rsidR="00BA7070">
        <w:rPr>
          <w:color w:val="000000"/>
        </w:rPr>
        <w:t xml:space="preserve"> bộ, công chức năm 2008, Lu</w:t>
      </w:r>
      <w:r w:rsidR="00BA7070" w:rsidRPr="00BA7070">
        <w:rPr>
          <w:color w:val="000000"/>
        </w:rPr>
        <w:t>ật</w:t>
      </w:r>
      <w:r w:rsidR="00BA7070">
        <w:rPr>
          <w:color w:val="000000"/>
        </w:rPr>
        <w:t xml:space="preserve"> vi</w:t>
      </w:r>
      <w:r w:rsidR="00BA7070" w:rsidRPr="00BA7070">
        <w:rPr>
          <w:color w:val="000000"/>
        </w:rPr>
        <w:t>ê</w:t>
      </w:r>
      <w:r w:rsidR="00BA7070">
        <w:rPr>
          <w:color w:val="000000"/>
        </w:rPr>
        <w:t>n ch</w:t>
      </w:r>
      <w:r w:rsidR="00BA7070" w:rsidRPr="00BA7070">
        <w:rPr>
          <w:color w:val="000000"/>
        </w:rPr>
        <w:t>ứ</w:t>
      </w:r>
      <w:r w:rsidR="00BA7070">
        <w:rPr>
          <w:color w:val="000000"/>
        </w:rPr>
        <w:t>c n</w:t>
      </w:r>
      <w:r w:rsidR="00BA7070" w:rsidRPr="00BA7070">
        <w:rPr>
          <w:color w:val="000000"/>
        </w:rPr>
        <w:t>ă</w:t>
      </w:r>
      <w:r w:rsidR="00BA7070">
        <w:rPr>
          <w:color w:val="000000"/>
        </w:rPr>
        <w:t xml:space="preserve">m 2010 </w:t>
      </w:r>
      <w:r w:rsidR="0093590C">
        <w:rPr>
          <w:color w:val="000000"/>
        </w:rPr>
        <w:t xml:space="preserve">và Luật sửa đổi, bổ sung một số điều của Luật cán bộ, công </w:t>
      </w:r>
      <w:r w:rsidR="00BA7070">
        <w:rPr>
          <w:color w:val="000000"/>
        </w:rPr>
        <w:t>chức và Luật Viên chức năm 2019</w:t>
      </w:r>
      <w:r w:rsidR="0093590C">
        <w:rPr>
          <w:color w:val="000000"/>
        </w:rPr>
        <w:t>.</w:t>
      </w:r>
    </w:p>
    <w:p w:rsidR="00003E9A" w:rsidRDefault="008E5609" w:rsidP="00C60D34">
      <w:pPr>
        <w:tabs>
          <w:tab w:val="center" w:pos="0"/>
        </w:tabs>
        <w:spacing w:before="120" w:after="120" w:line="340" w:lineRule="exact"/>
        <w:jc w:val="both"/>
        <w:rPr>
          <w:color w:val="000000"/>
        </w:rPr>
      </w:pPr>
      <w:r>
        <w:rPr>
          <w:color w:val="000000"/>
        </w:rPr>
        <w:tab/>
      </w:r>
      <w:r w:rsidR="00727134">
        <w:rPr>
          <w:color w:val="000000"/>
        </w:rPr>
        <w:t>-</w:t>
      </w:r>
      <w:r>
        <w:rPr>
          <w:color w:val="000000"/>
        </w:rPr>
        <w:t xml:space="preserve"> Về khen thưởng </w:t>
      </w:r>
      <w:r w:rsidR="00123FEA">
        <w:rPr>
          <w:color w:val="000000"/>
        </w:rPr>
        <w:t xml:space="preserve">đối với </w:t>
      </w:r>
      <w:r w:rsidR="00534B27">
        <w:rPr>
          <w:color w:val="000000"/>
        </w:rPr>
        <w:t>đ</w:t>
      </w:r>
      <w:r w:rsidR="00003E9A">
        <w:rPr>
          <w:color w:val="000000"/>
        </w:rPr>
        <w:t xml:space="preserve">ại biểu </w:t>
      </w:r>
      <w:r w:rsidR="00123FEA">
        <w:rPr>
          <w:color w:val="000000"/>
        </w:rPr>
        <w:t>Q</w:t>
      </w:r>
      <w:r w:rsidR="00003E9A">
        <w:rPr>
          <w:color w:val="000000"/>
        </w:rPr>
        <w:t>uốc hội</w:t>
      </w:r>
      <w:r w:rsidR="00727134">
        <w:rPr>
          <w:color w:val="000000"/>
        </w:rPr>
        <w:t xml:space="preserve"> chuyên trách</w:t>
      </w:r>
      <w:r w:rsidR="00123FEA">
        <w:rPr>
          <w:color w:val="000000"/>
        </w:rPr>
        <w:t xml:space="preserve">, Bộ Nội vụ rà soát </w:t>
      </w:r>
      <w:r w:rsidR="00003E9A">
        <w:rPr>
          <w:color w:val="000000"/>
        </w:rPr>
        <w:t>Luật Cán bộ, công chức năm 2008</w:t>
      </w:r>
      <w:r w:rsidR="00BA7070">
        <w:rPr>
          <w:color w:val="000000"/>
        </w:rPr>
        <w:t xml:space="preserve">, </w:t>
      </w:r>
      <w:r w:rsidR="00003E9A">
        <w:rPr>
          <w:color w:val="000000"/>
        </w:rPr>
        <w:t>Luật sửa đổi, bổ sung một số điều của Luật Cán bộ, công chức và Luật Viên chức năm 2019</w:t>
      </w:r>
      <w:r w:rsidR="00123FEA">
        <w:rPr>
          <w:color w:val="000000"/>
        </w:rPr>
        <w:t>;</w:t>
      </w:r>
      <w:r w:rsidR="00B82B72">
        <w:rPr>
          <w:color w:val="000000"/>
        </w:rPr>
        <w:t xml:space="preserve"> </w:t>
      </w:r>
      <w:r w:rsidR="00003E9A">
        <w:rPr>
          <w:color w:val="000000"/>
        </w:rPr>
        <w:t>Luật Tổ chức Quốc hội</w:t>
      </w:r>
      <w:r w:rsidR="00727134">
        <w:rPr>
          <w:color w:val="000000"/>
        </w:rPr>
        <w:t xml:space="preserve">. Theo đó, </w:t>
      </w:r>
      <w:r w:rsidR="00437A49">
        <w:rPr>
          <w:color w:val="000000"/>
        </w:rPr>
        <w:t>đ</w:t>
      </w:r>
      <w:r w:rsidR="00003E9A">
        <w:rPr>
          <w:color w:val="000000"/>
        </w:rPr>
        <w:t>ại biểu Quốc hội chuyên trách còn là cán bộ</w:t>
      </w:r>
      <w:r w:rsidR="00582E72">
        <w:rPr>
          <w:color w:val="000000"/>
        </w:rPr>
        <w:t xml:space="preserve"> (khoản 1, Điều 4 Luật Cán bộ, công chức năm 2008)</w:t>
      </w:r>
      <w:r w:rsidR="00003E9A">
        <w:rPr>
          <w:color w:val="000000"/>
        </w:rPr>
        <w:t>.</w:t>
      </w:r>
      <w:r w:rsidR="00582E72">
        <w:rPr>
          <w:color w:val="000000"/>
        </w:rPr>
        <w:t xml:space="preserve"> Do </w:t>
      </w:r>
      <w:r w:rsidR="00727134">
        <w:rPr>
          <w:color w:val="000000"/>
        </w:rPr>
        <w:t>vậy</w:t>
      </w:r>
      <w:r w:rsidR="00582E72">
        <w:rPr>
          <w:color w:val="000000"/>
        </w:rPr>
        <w:t>,</w:t>
      </w:r>
      <w:r w:rsidR="00B82B72">
        <w:rPr>
          <w:color w:val="000000"/>
        </w:rPr>
        <w:t xml:space="preserve"> </w:t>
      </w:r>
      <w:r w:rsidR="00582E72">
        <w:rPr>
          <w:color w:val="000000"/>
        </w:rPr>
        <w:t xml:space="preserve">việc khen thưởng </w:t>
      </w:r>
      <w:r w:rsidR="006B482E">
        <w:rPr>
          <w:color w:val="000000"/>
        </w:rPr>
        <w:t>đối với</w:t>
      </w:r>
      <w:r w:rsidR="00B82B72">
        <w:rPr>
          <w:color w:val="000000"/>
        </w:rPr>
        <w:t xml:space="preserve"> </w:t>
      </w:r>
      <w:r w:rsidR="00EB1A06">
        <w:rPr>
          <w:color w:val="000000"/>
        </w:rPr>
        <w:t>đ</w:t>
      </w:r>
      <w:r w:rsidR="00582E72">
        <w:rPr>
          <w:color w:val="000000"/>
        </w:rPr>
        <w:t>ại biểu Quốc hội</w:t>
      </w:r>
      <w:r w:rsidR="006B482E">
        <w:rPr>
          <w:color w:val="000000"/>
        </w:rPr>
        <w:t xml:space="preserve"> chuyên trách</w:t>
      </w:r>
      <w:r w:rsidR="00582E72">
        <w:rPr>
          <w:color w:val="000000"/>
        </w:rPr>
        <w:t xml:space="preserve"> được thực hiện theo quy định về khen thưởng đối với cán bộ được quy định tại Luật Cán bộ, công chức năm 2008, trên cơ sở đánh giá cán bộ hàng năm: “Đánh giá cán bộ để làm rõ phẩm chất chính trị, đạo đức, năng lực, trình độ chuyên môn nghiệp vụ, kết quả thực hiện nhiệm vụ được giao. Kết quả đánh giá là căn cứ để bố trí, sử dụng, đào tạo, bồi dưỡng, khen thưởng, kỷ luật và thực hiện c</w:t>
      </w:r>
      <w:r w:rsidR="00BA7070">
        <w:rPr>
          <w:color w:val="000000"/>
        </w:rPr>
        <w:t>hính sách đối với cán bộ”.</w:t>
      </w:r>
    </w:p>
    <w:p w:rsidR="00032CA3" w:rsidRPr="00B55C55" w:rsidRDefault="00582177" w:rsidP="00C60D34">
      <w:pPr>
        <w:spacing w:before="120" w:after="120" w:line="340" w:lineRule="exact"/>
        <w:ind w:firstLine="720"/>
        <w:jc w:val="both"/>
        <w:rPr>
          <w:iCs/>
          <w:color w:val="000000"/>
          <w:lang w:val="sq-AL"/>
        </w:rPr>
      </w:pPr>
      <w:r w:rsidRPr="00E06D5B">
        <w:rPr>
          <w:iCs/>
          <w:color w:val="000000"/>
          <w:lang w:val="sq-AL"/>
        </w:rPr>
        <w:t xml:space="preserve">- </w:t>
      </w:r>
      <w:r w:rsidR="00DA4AEF">
        <w:rPr>
          <w:iCs/>
          <w:color w:val="000000"/>
          <w:lang w:val="sq-AL"/>
        </w:rPr>
        <w:t>T</w:t>
      </w:r>
      <w:r w:rsidR="00437A49">
        <w:rPr>
          <w:iCs/>
          <w:color w:val="000000"/>
          <w:lang w:val="sq-AL"/>
        </w:rPr>
        <w:t xml:space="preserve">heo quy định tại Điều 1 </w:t>
      </w:r>
      <w:r w:rsidR="00AB6B3F">
        <w:rPr>
          <w:iCs/>
          <w:color w:val="000000"/>
          <w:lang w:val="sq-AL"/>
        </w:rPr>
        <w:t xml:space="preserve">Luật </w:t>
      </w:r>
      <w:r w:rsidR="00AB6B3F" w:rsidRPr="00B82B72">
        <w:rPr>
          <w:iCs/>
          <w:lang w:val="sq-AL"/>
        </w:rPr>
        <w:t>D</w:t>
      </w:r>
      <w:r w:rsidRPr="00B82B72">
        <w:rPr>
          <w:iCs/>
          <w:lang w:val="sq-AL"/>
        </w:rPr>
        <w:t>i</w:t>
      </w:r>
      <w:r w:rsidRPr="00E06D5B">
        <w:rPr>
          <w:iCs/>
          <w:color w:val="000000"/>
          <w:lang w:val="sq-AL"/>
        </w:rPr>
        <w:t xml:space="preserve"> sản văn hóa năm 2001 (</w:t>
      </w:r>
      <w:r w:rsidR="00437A49">
        <w:rPr>
          <w:iCs/>
          <w:color w:val="000000"/>
          <w:lang w:val="sq-AL"/>
        </w:rPr>
        <w:t xml:space="preserve">được </w:t>
      </w:r>
      <w:r w:rsidRPr="00E06D5B">
        <w:rPr>
          <w:iCs/>
          <w:color w:val="000000"/>
          <w:lang w:val="sq-AL"/>
        </w:rPr>
        <w:t>sửa đổi, bổ sung năm 2009)</w:t>
      </w:r>
      <w:r>
        <w:rPr>
          <w:iCs/>
          <w:color w:val="000000"/>
          <w:lang w:val="sq-AL"/>
        </w:rPr>
        <w:t>:</w:t>
      </w:r>
      <w:r w:rsidR="00AB6B3F">
        <w:rPr>
          <w:iCs/>
          <w:color w:val="000000"/>
          <w:lang w:val="sq-AL"/>
        </w:rPr>
        <w:t xml:space="preserve"> </w:t>
      </w:r>
      <w:r>
        <w:rPr>
          <w:iCs/>
          <w:color w:val="000000"/>
          <w:lang w:val="sq-AL"/>
        </w:rPr>
        <w:t>D</w:t>
      </w:r>
      <w:r w:rsidRPr="00E06D5B">
        <w:rPr>
          <w:iCs/>
          <w:color w:val="000000"/>
          <w:lang w:val="sq-AL"/>
        </w:rPr>
        <w:t>i sản văn hóa bao gồm di sản văn hóa vật thể và di sản văn hóa phi vật thể</w:t>
      </w:r>
      <w:r w:rsidR="00437A49">
        <w:rPr>
          <w:iCs/>
          <w:color w:val="000000"/>
          <w:lang w:val="sq-AL"/>
        </w:rPr>
        <w:t xml:space="preserve">; </w:t>
      </w:r>
      <w:r w:rsidR="00DA4AEF">
        <w:rPr>
          <w:iCs/>
          <w:color w:val="000000"/>
          <w:lang w:val="sq-AL"/>
        </w:rPr>
        <w:t xml:space="preserve">tại </w:t>
      </w:r>
      <w:r w:rsidR="00AB6B3F">
        <w:rPr>
          <w:iCs/>
          <w:color w:val="000000"/>
          <w:lang w:val="sq-AL"/>
        </w:rPr>
        <w:t xml:space="preserve">Điều 26 Luật </w:t>
      </w:r>
      <w:r w:rsidR="00AB6B3F" w:rsidRPr="00B82B72">
        <w:rPr>
          <w:iCs/>
          <w:lang w:val="sq-AL"/>
        </w:rPr>
        <w:t>D</w:t>
      </w:r>
      <w:r w:rsidRPr="00B82B72">
        <w:rPr>
          <w:iCs/>
          <w:lang w:val="sq-AL"/>
        </w:rPr>
        <w:t>i</w:t>
      </w:r>
      <w:r w:rsidRPr="00E06D5B">
        <w:rPr>
          <w:iCs/>
          <w:color w:val="000000"/>
          <w:lang w:val="sq-AL"/>
        </w:rPr>
        <w:t xml:space="preserve"> sản văn hóa </w:t>
      </w:r>
      <w:r w:rsidR="00944156">
        <w:rPr>
          <w:iCs/>
          <w:color w:val="000000"/>
          <w:lang w:val="sq-AL"/>
        </w:rPr>
        <w:t>s</w:t>
      </w:r>
      <w:r w:rsidR="00944156" w:rsidRPr="00944156">
        <w:rPr>
          <w:iCs/>
          <w:color w:val="000000"/>
          <w:lang w:val="sq-AL"/>
        </w:rPr>
        <w:t>ửa</w:t>
      </w:r>
      <w:r w:rsidR="00944156">
        <w:rPr>
          <w:iCs/>
          <w:color w:val="000000"/>
          <w:lang w:val="sq-AL"/>
        </w:rPr>
        <w:t xml:space="preserve"> đ</w:t>
      </w:r>
      <w:r w:rsidR="00944156" w:rsidRPr="00944156">
        <w:rPr>
          <w:iCs/>
          <w:color w:val="000000"/>
          <w:lang w:val="sq-AL"/>
        </w:rPr>
        <w:t>ổi</w:t>
      </w:r>
      <w:r w:rsidR="00944156">
        <w:rPr>
          <w:iCs/>
          <w:color w:val="000000"/>
          <w:lang w:val="sq-AL"/>
        </w:rPr>
        <w:t>, b</w:t>
      </w:r>
      <w:r w:rsidR="00944156" w:rsidRPr="00944156">
        <w:rPr>
          <w:iCs/>
          <w:color w:val="000000"/>
          <w:lang w:val="sq-AL"/>
        </w:rPr>
        <w:t>ổ</w:t>
      </w:r>
      <w:r w:rsidR="00944156">
        <w:rPr>
          <w:iCs/>
          <w:color w:val="000000"/>
          <w:lang w:val="sq-AL"/>
        </w:rPr>
        <w:t xml:space="preserve"> sung </w:t>
      </w:r>
      <w:r w:rsidR="00310DE7">
        <w:rPr>
          <w:iCs/>
          <w:color w:val="000000"/>
          <w:lang w:val="sq-AL"/>
        </w:rPr>
        <w:t xml:space="preserve">năm </w:t>
      </w:r>
      <w:r w:rsidR="00944156">
        <w:rPr>
          <w:iCs/>
          <w:color w:val="000000"/>
          <w:lang w:val="sq-AL"/>
        </w:rPr>
        <w:t>2009</w:t>
      </w:r>
      <w:r w:rsidR="00B82B72">
        <w:rPr>
          <w:iCs/>
          <w:color w:val="000000"/>
          <w:lang w:val="sq-AL"/>
        </w:rPr>
        <w:t xml:space="preserve"> </w:t>
      </w:r>
      <w:r w:rsidRPr="00E06D5B">
        <w:rPr>
          <w:iCs/>
          <w:color w:val="000000"/>
          <w:lang w:val="sq-AL"/>
        </w:rPr>
        <w:t xml:space="preserve">quy định: Nhà nước tôn vinh và có chính sách đãi ngộ đối với nghệ nhân có tài năng xuất sắc, nắm giữ và có công bảo vệ và phát huy giá trị di sản văn hóa phi vật thể thông qua tặng, truy tặng Huân chương, danh hiệu vinh dự Nhà nước. </w:t>
      </w:r>
      <w:r>
        <w:rPr>
          <w:iCs/>
          <w:color w:val="000000"/>
          <w:lang w:val="sq-AL"/>
        </w:rPr>
        <w:t xml:space="preserve">Theo đó, </w:t>
      </w:r>
      <w:r w:rsidRPr="00E06D5B">
        <w:rPr>
          <w:iCs/>
          <w:color w:val="000000"/>
          <w:lang w:val="sq-AL"/>
        </w:rPr>
        <w:t>Điều 6</w:t>
      </w:r>
      <w:r w:rsidR="0018786B">
        <w:rPr>
          <w:iCs/>
          <w:color w:val="000000"/>
          <w:lang w:val="sq-AL"/>
        </w:rPr>
        <w:t>5</w:t>
      </w:r>
      <w:r w:rsidRPr="00E06D5B">
        <w:rPr>
          <w:iCs/>
          <w:color w:val="000000"/>
          <w:lang w:val="sq-AL"/>
        </w:rPr>
        <w:t xml:space="preserve"> dự </w:t>
      </w:r>
      <w:r>
        <w:rPr>
          <w:iCs/>
          <w:color w:val="000000"/>
          <w:lang w:val="sq-AL"/>
        </w:rPr>
        <w:t xml:space="preserve">thảo Luật </w:t>
      </w:r>
      <w:r w:rsidRPr="00E06D5B">
        <w:rPr>
          <w:iCs/>
          <w:color w:val="000000"/>
          <w:lang w:val="sq-AL"/>
        </w:rPr>
        <w:t>quy định</w:t>
      </w:r>
      <w:r>
        <w:rPr>
          <w:iCs/>
          <w:color w:val="000000"/>
          <w:lang w:val="sq-AL"/>
        </w:rPr>
        <w:t>: D</w:t>
      </w:r>
      <w:r w:rsidR="00EB1A06">
        <w:rPr>
          <w:iCs/>
          <w:color w:val="000000"/>
          <w:lang w:val="sq-AL"/>
        </w:rPr>
        <w:t>anh hiệu “Nghệ nhân N</w:t>
      </w:r>
      <w:r w:rsidRPr="00E06D5B">
        <w:rPr>
          <w:iCs/>
          <w:color w:val="000000"/>
          <w:lang w:val="sq-AL"/>
        </w:rPr>
        <w:t>hân dân</w:t>
      </w:r>
      <w:r w:rsidR="0035440F">
        <w:rPr>
          <w:iCs/>
          <w:color w:val="000000"/>
          <w:lang w:val="sq-AL"/>
        </w:rPr>
        <w:t>”</w:t>
      </w:r>
      <w:r w:rsidRPr="00E06D5B">
        <w:rPr>
          <w:iCs/>
          <w:color w:val="000000"/>
          <w:lang w:val="sq-AL"/>
        </w:rPr>
        <w:t xml:space="preserve">, </w:t>
      </w:r>
      <w:r w:rsidR="0035440F">
        <w:rPr>
          <w:iCs/>
          <w:color w:val="000000"/>
          <w:lang w:val="sq-AL"/>
        </w:rPr>
        <w:t>“</w:t>
      </w:r>
      <w:r w:rsidR="00EB1A06">
        <w:rPr>
          <w:iCs/>
          <w:color w:val="000000"/>
          <w:lang w:val="sq-AL"/>
        </w:rPr>
        <w:t>Nghệ nhân Ư</w:t>
      </w:r>
      <w:r w:rsidRPr="00E06D5B">
        <w:rPr>
          <w:iCs/>
          <w:color w:val="000000"/>
          <w:lang w:val="sq-AL"/>
        </w:rPr>
        <w:t xml:space="preserve">u tú” để tặng </w:t>
      </w:r>
      <w:r>
        <w:rPr>
          <w:iCs/>
          <w:color w:val="000000"/>
          <w:lang w:val="sq-AL"/>
        </w:rPr>
        <w:t xml:space="preserve">hoặc truy tặng </w:t>
      </w:r>
      <w:r w:rsidRPr="00E06D5B">
        <w:rPr>
          <w:iCs/>
          <w:color w:val="000000"/>
          <w:lang w:val="sq-AL"/>
        </w:rPr>
        <w:t>cho cá nhân có công bảo vệ và phát huy giá trị di sản văn hóa.</w:t>
      </w:r>
    </w:p>
    <w:p w:rsidR="00487CEF" w:rsidRPr="00AF6F10" w:rsidRDefault="00B55C55" w:rsidP="00AB6B3F">
      <w:pPr>
        <w:pStyle w:val="NormalWeb"/>
        <w:shd w:val="clear" w:color="auto" w:fill="FFFFFF"/>
        <w:spacing w:before="120" w:beforeAutospacing="0" w:after="120" w:afterAutospacing="0" w:line="340" w:lineRule="exact"/>
        <w:ind w:right="-20" w:firstLine="720"/>
        <w:jc w:val="both"/>
        <w:rPr>
          <w:sz w:val="28"/>
          <w:szCs w:val="28"/>
          <w:lang w:val="vi-VN"/>
        </w:rPr>
      </w:pPr>
      <w:r w:rsidRPr="00D23C9B">
        <w:rPr>
          <w:bCs/>
          <w:sz w:val="28"/>
          <w:szCs w:val="28"/>
        </w:rPr>
        <w:t xml:space="preserve">- </w:t>
      </w:r>
      <w:r w:rsidR="00D23C9B" w:rsidRPr="00D23C9B">
        <w:rPr>
          <w:bCs/>
          <w:sz w:val="28"/>
          <w:szCs w:val="28"/>
        </w:rPr>
        <w:t>T</w:t>
      </w:r>
      <w:r w:rsidR="00F9163E" w:rsidRPr="00F9163E">
        <w:rPr>
          <w:bCs/>
          <w:sz w:val="28"/>
          <w:szCs w:val="28"/>
        </w:rPr>
        <w:t>ại</w:t>
      </w:r>
      <w:r w:rsidR="00AB6B3F">
        <w:rPr>
          <w:bCs/>
          <w:sz w:val="28"/>
          <w:szCs w:val="28"/>
        </w:rPr>
        <w:t xml:space="preserve"> </w:t>
      </w:r>
      <w:r w:rsidR="00D23C9B" w:rsidRPr="00D23C9B">
        <w:rPr>
          <w:color w:val="000000"/>
          <w:sz w:val="28"/>
          <w:szCs w:val="28"/>
          <w:shd w:val="clear" w:color="auto" w:fill="FFFFFF"/>
        </w:rPr>
        <w:t>khoản 1 Điều 77 Luật Khoa học và Công nghệ</w:t>
      </w:r>
      <w:r w:rsidR="008453F2">
        <w:rPr>
          <w:color w:val="000000"/>
          <w:sz w:val="28"/>
          <w:szCs w:val="28"/>
          <w:shd w:val="clear" w:color="auto" w:fill="FFFFFF"/>
        </w:rPr>
        <w:t xml:space="preserve"> n</w:t>
      </w:r>
      <w:r w:rsidR="008453F2" w:rsidRPr="008453F2">
        <w:rPr>
          <w:color w:val="000000"/>
          <w:sz w:val="28"/>
          <w:szCs w:val="28"/>
          <w:shd w:val="clear" w:color="auto" w:fill="FFFFFF"/>
        </w:rPr>
        <w:t>ă</w:t>
      </w:r>
      <w:r w:rsidR="008453F2">
        <w:rPr>
          <w:color w:val="000000"/>
          <w:sz w:val="28"/>
          <w:szCs w:val="28"/>
          <w:shd w:val="clear" w:color="auto" w:fill="FFFFFF"/>
        </w:rPr>
        <w:t>m 2013</w:t>
      </w:r>
      <w:r w:rsidR="00F9163E">
        <w:rPr>
          <w:color w:val="000000"/>
          <w:sz w:val="28"/>
          <w:szCs w:val="28"/>
          <w:shd w:val="clear" w:color="auto" w:fill="FFFFFF"/>
        </w:rPr>
        <w:t xml:space="preserve"> quy đ</w:t>
      </w:r>
      <w:r w:rsidR="00F9163E" w:rsidRPr="00F9163E">
        <w:rPr>
          <w:color w:val="000000"/>
          <w:sz w:val="28"/>
          <w:szCs w:val="28"/>
          <w:shd w:val="clear" w:color="auto" w:fill="FFFFFF"/>
        </w:rPr>
        <w:t>ịnh</w:t>
      </w:r>
      <w:r w:rsidR="00D23C9B" w:rsidRPr="00D23C9B">
        <w:rPr>
          <w:bCs/>
          <w:color w:val="000000"/>
          <w:sz w:val="28"/>
          <w:szCs w:val="28"/>
          <w:shd w:val="clear" w:color="auto" w:fill="FFFFFF"/>
        </w:rPr>
        <w:t xml:space="preserve">: </w:t>
      </w:r>
      <w:r w:rsidR="00D23C9B" w:rsidRPr="00D23C9B">
        <w:rPr>
          <w:color w:val="000000"/>
          <w:sz w:val="28"/>
          <w:szCs w:val="28"/>
          <w:shd w:val="clear" w:color="auto" w:fill="FFFFFF"/>
        </w:rPr>
        <w:t>Tổ chức, cá nhân có thành tích trong sự nghiệp phát triển khoa học và công nghệ được phong, tặng danh hiệu vinh dự Nhà nước, giải thưởng và các hình thức khen thưởng khác của Nhà nước theo quy định của pháp</w:t>
      </w:r>
      <w:r w:rsidR="00D23C9B">
        <w:rPr>
          <w:color w:val="000000"/>
          <w:sz w:val="28"/>
          <w:szCs w:val="28"/>
          <w:shd w:val="clear" w:color="auto" w:fill="FFFFFF"/>
        </w:rPr>
        <w:t xml:space="preserve"> luật về thi đua, khen thưởng;</w:t>
      </w:r>
      <w:r w:rsidR="00D23C9B" w:rsidRPr="00D23C9B">
        <w:rPr>
          <w:color w:val="000000"/>
          <w:sz w:val="28"/>
          <w:szCs w:val="28"/>
          <w:shd w:val="clear" w:color="auto" w:fill="FFFFFF"/>
        </w:rPr>
        <w:t xml:space="preserve"> khoản </w:t>
      </w:r>
      <w:r w:rsidR="00D23C9B" w:rsidRPr="00D23C9B">
        <w:rPr>
          <w:color w:val="000000"/>
          <w:sz w:val="28"/>
          <w:szCs w:val="28"/>
          <w:shd w:val="clear" w:color="auto" w:fill="FFFFFF"/>
          <w:lang w:val="vi-VN"/>
        </w:rPr>
        <w:t xml:space="preserve">4 </w:t>
      </w:r>
      <w:r w:rsidR="00D23C9B" w:rsidRPr="00D23C9B">
        <w:rPr>
          <w:color w:val="000000"/>
          <w:sz w:val="28"/>
          <w:szCs w:val="28"/>
          <w:shd w:val="clear" w:color="auto" w:fill="FFFFFF"/>
        </w:rPr>
        <w:t>Điều 24 Luật Khoa học và Công nghệ</w:t>
      </w:r>
      <w:r w:rsidR="00B82B72">
        <w:rPr>
          <w:color w:val="000000"/>
          <w:sz w:val="28"/>
          <w:szCs w:val="28"/>
          <w:shd w:val="clear" w:color="auto" w:fill="FFFFFF"/>
        </w:rPr>
        <w:t xml:space="preserve"> </w:t>
      </w:r>
      <w:r w:rsidR="008453F2">
        <w:rPr>
          <w:color w:val="000000"/>
          <w:sz w:val="28"/>
          <w:szCs w:val="28"/>
          <w:shd w:val="clear" w:color="auto" w:fill="FFFFFF"/>
        </w:rPr>
        <w:t>n</w:t>
      </w:r>
      <w:r w:rsidR="008453F2" w:rsidRPr="008453F2">
        <w:rPr>
          <w:color w:val="000000"/>
          <w:sz w:val="28"/>
          <w:szCs w:val="28"/>
          <w:shd w:val="clear" w:color="auto" w:fill="FFFFFF"/>
        </w:rPr>
        <w:t>ă</w:t>
      </w:r>
      <w:r w:rsidR="008453F2">
        <w:rPr>
          <w:color w:val="000000"/>
          <w:sz w:val="28"/>
          <w:szCs w:val="28"/>
          <w:shd w:val="clear" w:color="auto" w:fill="FFFFFF"/>
        </w:rPr>
        <w:t xml:space="preserve">m 2013 </w:t>
      </w:r>
      <w:r w:rsidR="00D23C9B">
        <w:rPr>
          <w:color w:val="000000"/>
          <w:sz w:val="28"/>
          <w:szCs w:val="28"/>
          <w:shd w:val="clear" w:color="auto" w:fill="FFFFFF"/>
        </w:rPr>
        <w:t>quy định</w:t>
      </w:r>
      <w:r w:rsidR="00D23C9B" w:rsidRPr="00D23C9B">
        <w:rPr>
          <w:sz w:val="28"/>
          <w:szCs w:val="28"/>
          <w:shd w:val="clear" w:color="auto" w:fill="FFFFFF"/>
        </w:rPr>
        <w:t xml:space="preserve">: </w:t>
      </w:r>
      <w:r w:rsidR="00D23C9B" w:rsidRPr="00D23C9B">
        <w:rPr>
          <w:color w:val="000000"/>
          <w:sz w:val="28"/>
          <w:szCs w:val="28"/>
          <w:shd w:val="clear" w:color="auto" w:fill="FFFFFF"/>
          <w:lang w:val="vi-VN"/>
        </w:rPr>
        <w:t>Cá nhân hoạt động khoa học và công nghệ là người Việt Nam ở nước ngoài, chuyên gia là người nước ngoài có cống hiến lớn đối với sự nghiệp phát triển khoa học và công nghệ của Việt Nam được Nhà nước Việt Nam vinh danh, khen thưởng, tặng giải thưởng về khoa học và công nghệ của Việt Nam</w:t>
      </w:r>
      <w:r w:rsidR="008D7094">
        <w:rPr>
          <w:color w:val="000000"/>
          <w:sz w:val="28"/>
          <w:szCs w:val="28"/>
          <w:shd w:val="clear" w:color="auto" w:fill="FFFFFF"/>
          <w:lang w:val="vi-VN"/>
        </w:rPr>
        <w:t xml:space="preserve">. </w:t>
      </w:r>
      <w:r w:rsidR="008D7094">
        <w:rPr>
          <w:color w:val="000000"/>
          <w:sz w:val="28"/>
          <w:szCs w:val="28"/>
          <w:shd w:val="clear" w:color="auto" w:fill="FFFFFF"/>
        </w:rPr>
        <w:t xml:space="preserve">Tại </w:t>
      </w:r>
      <w:r w:rsidR="008D7094">
        <w:rPr>
          <w:sz w:val="28"/>
          <w:szCs w:val="28"/>
        </w:rPr>
        <w:t>Điều 66</w:t>
      </w:r>
      <w:r w:rsidR="00487CEF">
        <w:rPr>
          <w:sz w:val="28"/>
          <w:szCs w:val="28"/>
        </w:rPr>
        <w:t xml:space="preserve"> dự thảo Luật quy định</w:t>
      </w:r>
      <w:r w:rsidR="00AF6F10">
        <w:rPr>
          <w:sz w:val="28"/>
          <w:szCs w:val="28"/>
        </w:rPr>
        <w:t xml:space="preserve">: </w:t>
      </w:r>
      <w:r w:rsidR="008453F2" w:rsidRPr="00AF6F10">
        <w:rPr>
          <w:sz w:val="28"/>
          <w:szCs w:val="28"/>
          <w:lang w:val="vi-VN"/>
        </w:rPr>
        <w:t xml:space="preserve">“Giải thưởng Hồ Chí Minh”,“Giải thưởng </w:t>
      </w:r>
      <w:r w:rsidR="008453F2" w:rsidRPr="00AF6F10">
        <w:rPr>
          <w:sz w:val="28"/>
          <w:szCs w:val="28"/>
        </w:rPr>
        <w:t>N</w:t>
      </w:r>
      <w:r w:rsidR="008453F2" w:rsidRPr="00AF6F10">
        <w:rPr>
          <w:sz w:val="28"/>
          <w:szCs w:val="28"/>
          <w:lang w:val="vi-VN"/>
        </w:rPr>
        <w:t>hà nước”</w:t>
      </w:r>
      <w:r w:rsidR="00487CEF" w:rsidRPr="00AF6F10">
        <w:rPr>
          <w:sz w:val="28"/>
          <w:szCs w:val="28"/>
          <w:lang w:val="vi-VN"/>
        </w:rPr>
        <w:t>để tặng</w:t>
      </w:r>
      <w:r w:rsidR="00B82B72">
        <w:rPr>
          <w:sz w:val="28"/>
          <w:szCs w:val="28"/>
        </w:rPr>
        <w:t xml:space="preserve"> </w:t>
      </w:r>
      <w:r w:rsidR="00487CEF" w:rsidRPr="00AF6F10">
        <w:rPr>
          <w:sz w:val="28"/>
          <w:szCs w:val="28"/>
          <w:lang w:val="vi-VN"/>
        </w:rPr>
        <w:t>hoặc truy tặng</w:t>
      </w:r>
      <w:r w:rsidR="00B82B72">
        <w:rPr>
          <w:sz w:val="28"/>
          <w:szCs w:val="28"/>
        </w:rPr>
        <w:t xml:space="preserve"> </w:t>
      </w:r>
      <w:r w:rsidR="00487CEF" w:rsidRPr="00AF6F10">
        <w:rPr>
          <w:sz w:val="28"/>
          <w:szCs w:val="28"/>
          <w:lang w:val="vi-VN"/>
        </w:rPr>
        <w:lastRenderedPageBreak/>
        <w:t xml:space="preserve">cho tác giả của một hoặc nhiều công trình, tác phẩm đã được công bố, sử dụng kể từ ngày thành lập Nước </w:t>
      </w:r>
      <w:r w:rsidR="008453F2" w:rsidRPr="00AF6F10">
        <w:rPr>
          <w:sz w:val="28"/>
          <w:szCs w:val="28"/>
        </w:rPr>
        <w:t>Việt Nam Dân chủ Cộng hòa</w:t>
      </w:r>
      <w:r w:rsidR="00487CEF" w:rsidRPr="00AF6F10">
        <w:rPr>
          <w:sz w:val="28"/>
          <w:szCs w:val="28"/>
        </w:rPr>
        <w:t>, ngày 02 tháng 9 năm 1945</w:t>
      </w:r>
      <w:r w:rsidR="008453F2" w:rsidRPr="00AF6F10">
        <w:rPr>
          <w:sz w:val="28"/>
          <w:szCs w:val="28"/>
        </w:rPr>
        <w:t xml:space="preserve">; </w:t>
      </w:r>
      <w:r w:rsidR="00487CEF" w:rsidRPr="00AF6F10">
        <w:rPr>
          <w:sz w:val="28"/>
          <w:szCs w:val="28"/>
          <w:lang w:val="vi-VN"/>
        </w:rPr>
        <w:t>tặng hoặc</w:t>
      </w:r>
      <w:r w:rsidR="00B82B72">
        <w:rPr>
          <w:sz w:val="28"/>
          <w:szCs w:val="28"/>
        </w:rPr>
        <w:t xml:space="preserve"> </w:t>
      </w:r>
      <w:r w:rsidR="00487CEF" w:rsidRPr="00AF6F10">
        <w:rPr>
          <w:sz w:val="28"/>
          <w:szCs w:val="28"/>
          <w:lang w:val="vi-VN"/>
        </w:rPr>
        <w:t>truy tặng cho người nước ngoài có tác phẩm, công trình nghiên cứu về Việt Nam</w:t>
      </w:r>
      <w:r w:rsidR="008453F2" w:rsidRPr="00AF6F10">
        <w:rPr>
          <w:sz w:val="28"/>
          <w:szCs w:val="28"/>
        </w:rPr>
        <w:t xml:space="preserve">” phù hợp với </w:t>
      </w:r>
      <w:r w:rsidR="008453F2" w:rsidRPr="00AF6F10">
        <w:rPr>
          <w:color w:val="000000"/>
          <w:sz w:val="28"/>
          <w:szCs w:val="28"/>
          <w:shd w:val="clear" w:color="auto" w:fill="FFFFFF"/>
        </w:rPr>
        <w:t>Luật Khoa học và Công nghệ năm 2013.</w:t>
      </w:r>
    </w:p>
    <w:p w:rsidR="004D10B8" w:rsidRPr="00EC5B16" w:rsidRDefault="002D2123" w:rsidP="00B82B72">
      <w:pPr>
        <w:pStyle w:val="NormalWeb"/>
        <w:shd w:val="clear" w:color="auto" w:fill="FFFFFF"/>
        <w:spacing w:before="120" w:beforeAutospacing="0" w:after="120" w:afterAutospacing="0" w:line="340" w:lineRule="exact"/>
        <w:ind w:firstLine="567"/>
        <w:jc w:val="both"/>
        <w:rPr>
          <w:sz w:val="28"/>
          <w:szCs w:val="28"/>
        </w:rPr>
      </w:pPr>
      <w:r w:rsidRPr="00EC5B16">
        <w:rPr>
          <w:sz w:val="28"/>
          <w:szCs w:val="28"/>
        </w:rPr>
        <w:t>-</w:t>
      </w:r>
      <w:r w:rsidR="00B82B72">
        <w:rPr>
          <w:sz w:val="28"/>
          <w:szCs w:val="28"/>
        </w:rPr>
        <w:t xml:space="preserve"> </w:t>
      </w:r>
      <w:r w:rsidR="004D10B8" w:rsidRPr="00EC5B16">
        <w:rPr>
          <w:sz w:val="28"/>
          <w:szCs w:val="28"/>
        </w:rPr>
        <w:t>Luật Công an nhân dân</w:t>
      </w:r>
      <w:r w:rsidR="00B82B72">
        <w:rPr>
          <w:sz w:val="28"/>
          <w:szCs w:val="28"/>
        </w:rPr>
        <w:t xml:space="preserve"> </w:t>
      </w:r>
      <w:r w:rsidR="00D23C9B" w:rsidRPr="00EC5B16">
        <w:rPr>
          <w:sz w:val="28"/>
          <w:szCs w:val="28"/>
        </w:rPr>
        <w:t xml:space="preserve">năm 2018, quy định </w:t>
      </w:r>
      <w:r w:rsidR="00D63B0C" w:rsidRPr="00EC5B16">
        <w:rPr>
          <w:sz w:val="28"/>
          <w:szCs w:val="28"/>
        </w:rPr>
        <w:t xml:space="preserve">lực lượng công an gồm: </w:t>
      </w:r>
      <w:r w:rsidR="00ED4B87" w:rsidRPr="00B82B72">
        <w:rPr>
          <w:iCs/>
          <w:sz w:val="28"/>
          <w:szCs w:val="28"/>
        </w:rPr>
        <w:t>s</w:t>
      </w:r>
      <w:r w:rsidR="00D23C9B" w:rsidRPr="00B82B72">
        <w:rPr>
          <w:iCs/>
          <w:sz w:val="28"/>
          <w:szCs w:val="28"/>
        </w:rPr>
        <w:t>ĩ</w:t>
      </w:r>
      <w:r w:rsidR="00D23C9B" w:rsidRPr="00EC5B16">
        <w:rPr>
          <w:i/>
          <w:iCs/>
          <w:sz w:val="28"/>
          <w:szCs w:val="28"/>
        </w:rPr>
        <w:t xml:space="preserve"> </w:t>
      </w:r>
      <w:r w:rsidR="00D23C9B" w:rsidRPr="00AF6F10">
        <w:rPr>
          <w:iCs/>
          <w:sz w:val="28"/>
          <w:szCs w:val="28"/>
        </w:rPr>
        <w:t>quan, hạ sĩ quan nghiệp vụ</w:t>
      </w:r>
      <w:r w:rsidR="00D23C9B" w:rsidRPr="00AF6F10">
        <w:rPr>
          <w:sz w:val="28"/>
          <w:szCs w:val="28"/>
        </w:rPr>
        <w:t xml:space="preserve">; </w:t>
      </w:r>
      <w:r w:rsidR="00ED4B87" w:rsidRPr="00AF6F10">
        <w:rPr>
          <w:iCs/>
          <w:sz w:val="28"/>
          <w:szCs w:val="28"/>
        </w:rPr>
        <w:t>s</w:t>
      </w:r>
      <w:r w:rsidR="00D23C9B" w:rsidRPr="00AF6F10">
        <w:rPr>
          <w:iCs/>
          <w:sz w:val="28"/>
          <w:szCs w:val="28"/>
        </w:rPr>
        <w:t>ĩ quan, hạ sĩ quan chuyên môn kỹ thuật</w:t>
      </w:r>
      <w:r w:rsidR="00D23C9B" w:rsidRPr="00AF6F10">
        <w:rPr>
          <w:sz w:val="28"/>
          <w:szCs w:val="28"/>
        </w:rPr>
        <w:t xml:space="preserve">; </w:t>
      </w:r>
      <w:r w:rsidR="00ED4B87" w:rsidRPr="00AF6F10">
        <w:rPr>
          <w:iCs/>
          <w:sz w:val="28"/>
          <w:szCs w:val="28"/>
        </w:rPr>
        <w:t>hạ sĩ quan, chiến sĩ nghĩa vụ; c</w:t>
      </w:r>
      <w:r w:rsidR="00D23C9B" w:rsidRPr="00AF6F10">
        <w:rPr>
          <w:iCs/>
          <w:sz w:val="28"/>
          <w:szCs w:val="28"/>
        </w:rPr>
        <w:t>ông nhân công an</w:t>
      </w:r>
      <w:r w:rsidRPr="00AF6F10">
        <w:rPr>
          <w:iCs/>
          <w:sz w:val="28"/>
          <w:szCs w:val="28"/>
        </w:rPr>
        <w:t>.</w:t>
      </w:r>
      <w:r w:rsidR="00B82B72">
        <w:rPr>
          <w:iCs/>
          <w:sz w:val="28"/>
          <w:szCs w:val="28"/>
        </w:rPr>
        <w:t xml:space="preserve"> </w:t>
      </w:r>
      <w:r w:rsidR="00B82B72">
        <w:rPr>
          <w:sz w:val="28"/>
          <w:szCs w:val="28"/>
        </w:rPr>
        <w:t>D</w:t>
      </w:r>
      <w:r w:rsidR="00B82B72" w:rsidRPr="00EC5B16">
        <w:rPr>
          <w:sz w:val="28"/>
          <w:szCs w:val="28"/>
        </w:rPr>
        <w:t xml:space="preserve">o </w:t>
      </w:r>
      <w:r w:rsidR="00B82B72" w:rsidRPr="00EC5B16">
        <w:rPr>
          <w:iCs/>
          <w:sz w:val="28"/>
          <w:szCs w:val="28"/>
        </w:rPr>
        <w:t>hiện nay lực lượng công an không có</w:t>
      </w:r>
      <w:r w:rsidR="00B82B72" w:rsidRPr="00EC5B16">
        <w:rPr>
          <w:i/>
          <w:iCs/>
          <w:sz w:val="28"/>
          <w:szCs w:val="28"/>
        </w:rPr>
        <w:t xml:space="preserve"> “</w:t>
      </w:r>
      <w:r w:rsidR="00B82B72" w:rsidRPr="00EC5B16">
        <w:rPr>
          <w:i/>
          <w:sz w:val="28"/>
          <w:szCs w:val="28"/>
          <w:lang w:val="vi-VN"/>
        </w:rPr>
        <w:t>công chức, viên chức</w:t>
      </w:r>
      <w:r w:rsidR="00B82B72">
        <w:rPr>
          <w:i/>
          <w:sz w:val="28"/>
          <w:szCs w:val="28"/>
        </w:rPr>
        <w:t xml:space="preserve">”, </w:t>
      </w:r>
      <w:r w:rsidR="00B82B72">
        <w:rPr>
          <w:sz w:val="28"/>
          <w:szCs w:val="28"/>
        </w:rPr>
        <w:t xml:space="preserve">dự thảo Luật tiếp thu bỏ đối tượng </w:t>
      </w:r>
      <w:r w:rsidR="00B82B72" w:rsidRPr="00EC5B16">
        <w:rPr>
          <w:i/>
          <w:iCs/>
          <w:sz w:val="28"/>
          <w:szCs w:val="28"/>
        </w:rPr>
        <w:t>“</w:t>
      </w:r>
      <w:r w:rsidR="00B82B72" w:rsidRPr="00EC5B16">
        <w:rPr>
          <w:i/>
          <w:sz w:val="28"/>
          <w:szCs w:val="28"/>
          <w:lang w:val="vi-VN"/>
        </w:rPr>
        <w:t>công chức, viên chức</w:t>
      </w:r>
      <w:r w:rsidR="00B82B72" w:rsidRPr="00EC5B16">
        <w:rPr>
          <w:sz w:val="28"/>
          <w:szCs w:val="28"/>
          <w:lang w:val="vi-VN"/>
        </w:rPr>
        <w:t xml:space="preserve"> làm việc trong cơ quan, đơn vị thuộc Công an nhân dân</w:t>
      </w:r>
      <w:r w:rsidR="00B82B72" w:rsidRPr="00EC5B16">
        <w:rPr>
          <w:sz w:val="28"/>
          <w:szCs w:val="28"/>
        </w:rPr>
        <w:t xml:space="preserve"> </w:t>
      </w:r>
      <w:r w:rsidR="00B82B72">
        <w:rPr>
          <w:sz w:val="28"/>
          <w:szCs w:val="28"/>
        </w:rPr>
        <w:t xml:space="preserve">tại </w:t>
      </w:r>
      <w:r w:rsidR="00EB1A06">
        <w:rPr>
          <w:sz w:val="28"/>
          <w:szCs w:val="28"/>
        </w:rPr>
        <w:t>các điều 51, 53, 54</w:t>
      </w:r>
      <w:r w:rsidR="00B82B72" w:rsidRPr="00EC5B16">
        <w:rPr>
          <w:sz w:val="28"/>
          <w:szCs w:val="28"/>
        </w:rPr>
        <w:t xml:space="preserve"> để phù hợp với Luật Công an nhân dân</w:t>
      </w:r>
      <w:r w:rsidR="00B82B72">
        <w:rPr>
          <w:sz w:val="28"/>
          <w:szCs w:val="28"/>
        </w:rPr>
        <w:t xml:space="preserve"> năm 2018</w:t>
      </w:r>
      <w:r w:rsidR="00D23C9B" w:rsidRPr="00EC5B16">
        <w:rPr>
          <w:i/>
          <w:sz w:val="28"/>
          <w:szCs w:val="28"/>
        </w:rPr>
        <w:t xml:space="preserve">. </w:t>
      </w:r>
    </w:p>
    <w:p w:rsidR="004F74FF" w:rsidRPr="004F74FF" w:rsidRDefault="004F74FF" w:rsidP="004F74FF">
      <w:pPr>
        <w:autoSpaceDE w:val="0"/>
        <w:autoSpaceDN w:val="0"/>
        <w:spacing w:before="120" w:after="120" w:line="340" w:lineRule="exact"/>
        <w:ind w:firstLine="567"/>
        <w:jc w:val="both"/>
        <w:rPr>
          <w:bCs/>
        </w:rPr>
      </w:pPr>
      <w:r>
        <w:rPr>
          <w:bCs/>
        </w:rPr>
        <w:t xml:space="preserve">- </w:t>
      </w:r>
      <w:r w:rsidR="0058356A" w:rsidRPr="0058356A">
        <w:rPr>
          <w:color w:val="000000"/>
        </w:rPr>
        <w:t>Pháp lệnh quy định danh hiệu vinh dự Nhà nước “Bà mẹ Việt Nam anh hùng” năm 1994</w:t>
      </w:r>
      <w:r w:rsidR="00EA5EBE">
        <w:rPr>
          <w:color w:val="000000"/>
        </w:rPr>
        <w:t xml:space="preserve"> (được sửa đổi, bổ sung năm 2012)</w:t>
      </w:r>
      <w:r w:rsidR="00C77DDF">
        <w:rPr>
          <w:color w:val="000000"/>
        </w:rPr>
        <w:t xml:space="preserve"> c</w:t>
      </w:r>
      <w:r w:rsidR="00C77DDF" w:rsidRPr="00C77DDF">
        <w:rPr>
          <w:color w:val="000000"/>
        </w:rPr>
        <w:t>ủa</w:t>
      </w:r>
      <w:r w:rsidR="00EB1A06">
        <w:rPr>
          <w:color w:val="000000"/>
        </w:rPr>
        <w:t xml:space="preserve"> </w:t>
      </w:r>
      <w:r w:rsidR="00C77DDF" w:rsidRPr="00C77DDF">
        <w:rPr>
          <w:color w:val="000000"/>
        </w:rPr>
        <w:t>Ủy</w:t>
      </w:r>
      <w:r w:rsidR="00C77DDF">
        <w:rPr>
          <w:color w:val="000000"/>
        </w:rPr>
        <w:t xml:space="preserve"> ban Thư</w:t>
      </w:r>
      <w:r w:rsidR="00C77DDF" w:rsidRPr="00C77DDF">
        <w:rPr>
          <w:color w:val="000000"/>
        </w:rPr>
        <w:t>ờng</w:t>
      </w:r>
      <w:r w:rsidR="00C77DDF">
        <w:rPr>
          <w:color w:val="000000"/>
        </w:rPr>
        <w:t xml:space="preserve"> v</w:t>
      </w:r>
      <w:r w:rsidR="00C77DDF" w:rsidRPr="00C77DDF">
        <w:rPr>
          <w:color w:val="000000"/>
        </w:rPr>
        <w:t>ụ</w:t>
      </w:r>
      <w:r w:rsidR="00C77DDF">
        <w:rPr>
          <w:color w:val="000000"/>
        </w:rPr>
        <w:t xml:space="preserve"> Qu</w:t>
      </w:r>
      <w:r w:rsidR="00C77DDF" w:rsidRPr="00C77DDF">
        <w:rPr>
          <w:color w:val="000000"/>
        </w:rPr>
        <w:t>ốc</w:t>
      </w:r>
      <w:r w:rsidR="00C77DDF">
        <w:rPr>
          <w:color w:val="000000"/>
        </w:rPr>
        <w:t xml:space="preserve"> h</w:t>
      </w:r>
      <w:r w:rsidR="00C77DDF" w:rsidRPr="00C77DDF">
        <w:rPr>
          <w:color w:val="000000"/>
        </w:rPr>
        <w:t>ội</w:t>
      </w:r>
      <w:r w:rsidR="00B82B72">
        <w:rPr>
          <w:color w:val="000000"/>
        </w:rPr>
        <w:t xml:space="preserve"> </w:t>
      </w:r>
      <w:r w:rsidRPr="004F74FF">
        <w:rPr>
          <w:color w:val="000000"/>
        </w:rPr>
        <w:t>đã</w:t>
      </w:r>
      <w:r>
        <w:rPr>
          <w:color w:val="000000"/>
        </w:rPr>
        <w:t xml:space="preserve"> quy đ</w:t>
      </w:r>
      <w:r w:rsidRPr="004F74FF">
        <w:rPr>
          <w:color w:val="000000"/>
        </w:rPr>
        <w:t>ịnh</w:t>
      </w:r>
      <w:r>
        <w:rPr>
          <w:color w:val="000000"/>
        </w:rPr>
        <w:t xml:space="preserve"> vi</w:t>
      </w:r>
      <w:r w:rsidRPr="004F74FF">
        <w:rPr>
          <w:color w:val="000000"/>
        </w:rPr>
        <w:t>ệc</w:t>
      </w:r>
      <w:r>
        <w:rPr>
          <w:color w:val="000000"/>
        </w:rPr>
        <w:t xml:space="preserve"> x</w:t>
      </w:r>
      <w:r w:rsidRPr="004F74FF">
        <w:rPr>
          <w:color w:val="000000"/>
        </w:rPr>
        <w:t>ét</w:t>
      </w:r>
      <w:r>
        <w:rPr>
          <w:color w:val="000000"/>
        </w:rPr>
        <w:t xml:space="preserve"> t</w:t>
      </w:r>
      <w:r w:rsidRPr="004F74FF">
        <w:rPr>
          <w:color w:val="000000"/>
        </w:rPr>
        <w:t>ặng</w:t>
      </w:r>
      <w:r>
        <w:rPr>
          <w:color w:val="000000"/>
        </w:rPr>
        <w:t xml:space="preserve"> ho</w:t>
      </w:r>
      <w:r w:rsidRPr="004F74FF">
        <w:rPr>
          <w:color w:val="000000"/>
        </w:rPr>
        <w:t>ặc</w:t>
      </w:r>
      <w:r>
        <w:rPr>
          <w:color w:val="000000"/>
        </w:rPr>
        <w:t xml:space="preserve"> truy t</w:t>
      </w:r>
      <w:r w:rsidRPr="004F74FF">
        <w:rPr>
          <w:color w:val="000000"/>
        </w:rPr>
        <w:t>ặng</w:t>
      </w:r>
      <w:r w:rsidR="00B82B72">
        <w:rPr>
          <w:color w:val="000000"/>
        </w:rPr>
        <w:t xml:space="preserve"> </w:t>
      </w:r>
      <w:r w:rsidRPr="00DE684E">
        <w:rPr>
          <w:lang w:val="vi-VN"/>
        </w:rPr>
        <w:t xml:space="preserve">danh hiệu “Bà mẹ Việt Nam </w:t>
      </w:r>
      <w:r w:rsidRPr="00DE684E">
        <w:t>A</w:t>
      </w:r>
      <w:r w:rsidRPr="00DE684E">
        <w:rPr>
          <w:lang w:val="vi-VN"/>
        </w:rPr>
        <w:t>nh hùng”</w:t>
      </w:r>
      <w:r>
        <w:t>.</w:t>
      </w:r>
      <w:r w:rsidR="00B82B72">
        <w:t xml:space="preserve"> </w:t>
      </w:r>
      <w:r w:rsidRPr="00AD50FE">
        <w:rPr>
          <w:bCs/>
          <w:lang w:val="vi-VN"/>
        </w:rPr>
        <w:t xml:space="preserve">Điều </w:t>
      </w:r>
      <w:r w:rsidR="00EB1A06">
        <w:rPr>
          <w:bCs/>
        </w:rPr>
        <w:t>59</w:t>
      </w:r>
      <w:r>
        <w:rPr>
          <w:bCs/>
          <w:lang w:val="vi-VN"/>
        </w:rPr>
        <w:t xml:space="preserve"> dự thảo </w:t>
      </w:r>
      <w:r>
        <w:rPr>
          <w:bCs/>
        </w:rPr>
        <w:t xml:space="preserve">Luật quy định: </w:t>
      </w:r>
      <w:r w:rsidRPr="00DE684E">
        <w:rPr>
          <w:lang w:val="vi-VN"/>
        </w:rPr>
        <w:t xml:space="preserve">Danh hiệu “Bà mẹ Việt Nam </w:t>
      </w:r>
      <w:r w:rsidRPr="00DE684E">
        <w:t>A</w:t>
      </w:r>
      <w:r w:rsidRPr="00DE684E">
        <w:rPr>
          <w:lang w:val="vi-VN"/>
        </w:rPr>
        <w:t>nh hùng” để tặng hoặc truy tặng cho những Bà mẹ có nhiều cống hiến, hy sinh vì sự nghiệp giải phóng dân tộc, xây dựng, bảo vệ Tổ quốc và làm nghĩa vụ quốc tế.</w:t>
      </w:r>
      <w:r w:rsidR="00B82B72">
        <w:t xml:space="preserve"> </w:t>
      </w:r>
      <w:r w:rsidR="00EB1A06" w:rsidRPr="00DE684E">
        <w:rPr>
          <w:lang w:val="vi-VN"/>
        </w:rPr>
        <w:t xml:space="preserve">Ủy ban </w:t>
      </w:r>
      <w:r w:rsidR="00EB1A06" w:rsidRPr="00DE684E">
        <w:t>T</w:t>
      </w:r>
      <w:r w:rsidR="00EB1A06" w:rsidRPr="00DE684E">
        <w:rPr>
          <w:lang w:val="vi-VN"/>
        </w:rPr>
        <w:t xml:space="preserve">hường vụ Quốc hội </w:t>
      </w:r>
      <w:r w:rsidR="00EB1A06">
        <w:t xml:space="preserve">quy định </w:t>
      </w:r>
      <w:r w:rsidR="00EB1A06">
        <w:rPr>
          <w:lang w:val="vi-VN"/>
        </w:rPr>
        <w:t>v</w:t>
      </w:r>
      <w:r w:rsidRPr="00DE684E">
        <w:rPr>
          <w:lang w:val="vi-VN"/>
        </w:rPr>
        <w:t xml:space="preserve">iệc xét tặng hoặc truy tặng danh hiệu “Bà mẹ Việt Nam </w:t>
      </w:r>
      <w:r w:rsidRPr="00DE684E">
        <w:t>A</w:t>
      </w:r>
      <w:r w:rsidRPr="00DE684E">
        <w:rPr>
          <w:lang w:val="vi-VN"/>
        </w:rPr>
        <w:t>nh hùng”.</w:t>
      </w:r>
    </w:p>
    <w:p w:rsidR="00AB6B3F" w:rsidRDefault="00EA5EBE" w:rsidP="00B82B72">
      <w:pPr>
        <w:pStyle w:val="NormalWeb"/>
        <w:spacing w:before="120" w:beforeAutospacing="0" w:after="120" w:afterAutospacing="0" w:line="340" w:lineRule="exact"/>
        <w:ind w:firstLine="567"/>
        <w:jc w:val="both"/>
        <w:rPr>
          <w:color w:val="000000"/>
          <w:sz w:val="28"/>
          <w:szCs w:val="28"/>
        </w:rPr>
      </w:pPr>
      <w:r>
        <w:rPr>
          <w:sz w:val="28"/>
          <w:szCs w:val="28"/>
        </w:rPr>
        <w:t xml:space="preserve">- </w:t>
      </w:r>
      <w:r w:rsidRPr="0088375E">
        <w:rPr>
          <w:sz w:val="28"/>
          <w:szCs w:val="28"/>
        </w:rPr>
        <w:t xml:space="preserve">Khoản </w:t>
      </w:r>
      <w:r w:rsidRPr="0088375E">
        <w:rPr>
          <w:sz w:val="28"/>
          <w:szCs w:val="28"/>
          <w:lang w:val="vi-VN"/>
        </w:rPr>
        <w:t xml:space="preserve">1 </w:t>
      </w:r>
      <w:r w:rsidR="008D7094">
        <w:rPr>
          <w:sz w:val="28"/>
          <w:szCs w:val="28"/>
        </w:rPr>
        <w:t>Điều 87</w:t>
      </w:r>
      <w:r w:rsidRPr="0088375E">
        <w:rPr>
          <w:sz w:val="28"/>
          <w:szCs w:val="28"/>
        </w:rPr>
        <w:t xml:space="preserve"> dự thảo Luật quy định: </w:t>
      </w:r>
      <w:r w:rsidR="00064863">
        <w:rPr>
          <w:sz w:val="28"/>
          <w:szCs w:val="28"/>
        </w:rPr>
        <w:t>“</w:t>
      </w:r>
      <w:r w:rsidRPr="0088375E">
        <w:rPr>
          <w:sz w:val="28"/>
          <w:szCs w:val="28"/>
          <w:lang w:val="vi-VN"/>
        </w:rPr>
        <w:t>Chính phủ thống nhất quản lý nhà nước về thi đua, khen thưởng trong phạm vi cả nước</w:t>
      </w:r>
      <w:r w:rsidR="00064863">
        <w:rPr>
          <w:sz w:val="28"/>
          <w:szCs w:val="28"/>
        </w:rPr>
        <w:t>”</w:t>
      </w:r>
      <w:r w:rsidR="004F74FF">
        <w:rPr>
          <w:sz w:val="28"/>
          <w:szCs w:val="28"/>
        </w:rPr>
        <w:t xml:space="preserve">, </w:t>
      </w:r>
      <w:r w:rsidRPr="0088375E">
        <w:rPr>
          <w:color w:val="000000"/>
          <w:sz w:val="28"/>
          <w:szCs w:val="28"/>
        </w:rPr>
        <w:t>quy định này phù hợp với quy định tại khoản 8 Điều 23 Luật Tổ chức Chính phủ năm 2015</w:t>
      </w:r>
      <w:r w:rsidR="00B82B72">
        <w:rPr>
          <w:color w:val="000000"/>
          <w:sz w:val="28"/>
          <w:szCs w:val="28"/>
        </w:rPr>
        <w:t xml:space="preserve"> </w:t>
      </w:r>
      <w:r w:rsidR="004F74FF">
        <w:rPr>
          <w:color w:val="000000"/>
          <w:sz w:val="28"/>
          <w:szCs w:val="28"/>
        </w:rPr>
        <w:t>quy đ</w:t>
      </w:r>
      <w:r w:rsidR="004F74FF" w:rsidRPr="004F74FF">
        <w:rPr>
          <w:color w:val="000000"/>
          <w:sz w:val="28"/>
          <w:szCs w:val="28"/>
        </w:rPr>
        <w:t>ịnh</w:t>
      </w:r>
      <w:r w:rsidR="00B82B72">
        <w:rPr>
          <w:color w:val="000000"/>
          <w:sz w:val="28"/>
          <w:szCs w:val="28"/>
        </w:rPr>
        <w:t xml:space="preserve"> </w:t>
      </w:r>
      <w:r>
        <w:rPr>
          <w:color w:val="000000"/>
          <w:sz w:val="28"/>
          <w:szCs w:val="28"/>
        </w:rPr>
        <w:t>về nhiệm vụ, quyền hạn của Chính phủ</w:t>
      </w:r>
      <w:r w:rsidR="004F74FF">
        <w:rPr>
          <w:color w:val="000000"/>
          <w:sz w:val="28"/>
          <w:szCs w:val="28"/>
        </w:rPr>
        <w:t>:</w:t>
      </w:r>
      <w:r w:rsidR="00B82B72">
        <w:rPr>
          <w:color w:val="000000"/>
          <w:sz w:val="28"/>
          <w:szCs w:val="28"/>
        </w:rPr>
        <w:t xml:space="preserve"> </w:t>
      </w:r>
      <w:r w:rsidRPr="0088375E">
        <w:rPr>
          <w:color w:val="000000"/>
          <w:sz w:val="28"/>
          <w:szCs w:val="28"/>
        </w:rPr>
        <w:t>“Thống nhất quản lý nhà nước về</w:t>
      </w:r>
      <w:r>
        <w:rPr>
          <w:color w:val="000000"/>
          <w:sz w:val="28"/>
          <w:szCs w:val="28"/>
        </w:rPr>
        <w:t xml:space="preserve"> công tác thi đua, khen thưởng”.</w:t>
      </w:r>
    </w:p>
    <w:p w:rsidR="00582177" w:rsidRPr="00AB6B3F" w:rsidRDefault="00582177" w:rsidP="00AB6B3F">
      <w:pPr>
        <w:pStyle w:val="NormalWeb"/>
        <w:spacing w:before="120" w:beforeAutospacing="0" w:after="120" w:afterAutospacing="0" w:line="340" w:lineRule="exact"/>
        <w:ind w:firstLine="720"/>
        <w:jc w:val="both"/>
        <w:rPr>
          <w:color w:val="000000"/>
          <w:sz w:val="28"/>
          <w:szCs w:val="28"/>
        </w:rPr>
      </w:pPr>
      <w:r w:rsidRPr="00AB6B3F">
        <w:rPr>
          <w:color w:val="000000"/>
          <w:sz w:val="28"/>
          <w:szCs w:val="28"/>
        </w:rPr>
        <w:t>- Về tổ chức bộ máy làm công tác thi đua, khen thưởng</w:t>
      </w:r>
      <w:r w:rsidRPr="00064863">
        <w:rPr>
          <w:color w:val="000000"/>
        </w:rPr>
        <w:t>:</w:t>
      </w:r>
    </w:p>
    <w:p w:rsidR="00582177" w:rsidRPr="005A517E" w:rsidRDefault="00064863" w:rsidP="00C60D34">
      <w:pPr>
        <w:tabs>
          <w:tab w:val="center" w:pos="0"/>
        </w:tabs>
        <w:spacing w:before="120" w:after="120" w:line="340" w:lineRule="exact"/>
        <w:jc w:val="both"/>
        <w:rPr>
          <w:color w:val="000000"/>
        </w:rPr>
      </w:pPr>
      <w:r>
        <w:rPr>
          <w:color w:val="000000"/>
        </w:rPr>
        <w:t xml:space="preserve">         </w:t>
      </w:r>
      <w:r w:rsidR="00B82B72">
        <w:rPr>
          <w:color w:val="000000"/>
        </w:rPr>
        <w:t xml:space="preserve"> </w:t>
      </w:r>
      <w:r>
        <w:rPr>
          <w:color w:val="000000"/>
        </w:rPr>
        <w:t>Lu</w:t>
      </w:r>
      <w:r w:rsidRPr="00064863">
        <w:rPr>
          <w:color w:val="000000"/>
        </w:rPr>
        <w:t>ật</w:t>
      </w:r>
      <w:r>
        <w:rPr>
          <w:color w:val="000000"/>
        </w:rPr>
        <w:t xml:space="preserve"> Thi </w:t>
      </w:r>
      <w:r w:rsidRPr="00064863">
        <w:rPr>
          <w:color w:val="000000"/>
        </w:rPr>
        <w:t>đ</w:t>
      </w:r>
      <w:r>
        <w:rPr>
          <w:color w:val="000000"/>
        </w:rPr>
        <w:t>ua, khen thư</w:t>
      </w:r>
      <w:r w:rsidRPr="00064863">
        <w:rPr>
          <w:color w:val="000000"/>
        </w:rPr>
        <w:t>ởng</w:t>
      </w:r>
      <w:r>
        <w:rPr>
          <w:color w:val="000000"/>
        </w:rPr>
        <w:t xml:space="preserve"> hi</w:t>
      </w:r>
      <w:r w:rsidRPr="00064863">
        <w:rPr>
          <w:color w:val="000000"/>
        </w:rPr>
        <w:t>ện</w:t>
      </w:r>
      <w:r>
        <w:rPr>
          <w:color w:val="000000"/>
        </w:rPr>
        <w:t xml:space="preserve"> h</w:t>
      </w:r>
      <w:r w:rsidRPr="00064863">
        <w:rPr>
          <w:color w:val="000000"/>
        </w:rPr>
        <w:t>ành</w:t>
      </w:r>
      <w:r>
        <w:rPr>
          <w:color w:val="000000"/>
        </w:rPr>
        <w:t xml:space="preserve"> v</w:t>
      </w:r>
      <w:r w:rsidRPr="00064863">
        <w:rPr>
          <w:color w:val="000000"/>
        </w:rPr>
        <w:t>à</w:t>
      </w:r>
      <w:r>
        <w:rPr>
          <w:color w:val="000000"/>
        </w:rPr>
        <w:t xml:space="preserve"> d</w:t>
      </w:r>
      <w:r w:rsidRPr="00064863">
        <w:rPr>
          <w:color w:val="000000"/>
        </w:rPr>
        <w:t>ự</w:t>
      </w:r>
      <w:r>
        <w:rPr>
          <w:color w:val="000000"/>
        </w:rPr>
        <w:t xml:space="preserve"> th</w:t>
      </w:r>
      <w:r w:rsidRPr="00064863">
        <w:rPr>
          <w:color w:val="000000"/>
        </w:rPr>
        <w:t>ảo</w:t>
      </w:r>
      <w:r>
        <w:rPr>
          <w:color w:val="000000"/>
        </w:rPr>
        <w:t xml:space="preserve"> Lu</w:t>
      </w:r>
      <w:r w:rsidRPr="00064863">
        <w:rPr>
          <w:color w:val="000000"/>
        </w:rPr>
        <w:t>ật</w:t>
      </w:r>
      <w:r>
        <w:rPr>
          <w:color w:val="000000"/>
        </w:rPr>
        <w:t xml:space="preserve"> kh</w:t>
      </w:r>
      <w:r w:rsidRPr="00064863">
        <w:rPr>
          <w:color w:val="000000"/>
        </w:rPr>
        <w:t>ô</w:t>
      </w:r>
      <w:r>
        <w:rPr>
          <w:color w:val="000000"/>
        </w:rPr>
        <w:t>ng quy đ</w:t>
      </w:r>
      <w:r w:rsidRPr="00064863">
        <w:rPr>
          <w:color w:val="000000"/>
        </w:rPr>
        <w:t>ịnh</w:t>
      </w:r>
      <w:r>
        <w:rPr>
          <w:color w:val="000000"/>
        </w:rPr>
        <w:t xml:space="preserve"> v</w:t>
      </w:r>
      <w:r w:rsidRPr="00064863">
        <w:rPr>
          <w:color w:val="000000"/>
        </w:rPr>
        <w:t>ề</w:t>
      </w:r>
      <w:r>
        <w:rPr>
          <w:color w:val="000000"/>
        </w:rPr>
        <w:t xml:space="preserve"> t</w:t>
      </w:r>
      <w:r w:rsidRPr="00064863">
        <w:rPr>
          <w:color w:val="000000"/>
        </w:rPr>
        <w:t>ổ</w:t>
      </w:r>
      <w:r>
        <w:rPr>
          <w:color w:val="000000"/>
        </w:rPr>
        <w:t xml:space="preserve"> ch</w:t>
      </w:r>
      <w:r w:rsidRPr="00064863">
        <w:rPr>
          <w:color w:val="000000"/>
        </w:rPr>
        <w:t>ức</w:t>
      </w:r>
      <w:r>
        <w:rPr>
          <w:color w:val="000000"/>
        </w:rPr>
        <w:t xml:space="preserve"> b</w:t>
      </w:r>
      <w:r w:rsidRPr="00064863">
        <w:rPr>
          <w:color w:val="000000"/>
        </w:rPr>
        <w:t>ộ</w:t>
      </w:r>
      <w:r>
        <w:rPr>
          <w:color w:val="000000"/>
        </w:rPr>
        <w:t xml:space="preserve"> m</w:t>
      </w:r>
      <w:r w:rsidRPr="00064863">
        <w:rPr>
          <w:color w:val="000000"/>
        </w:rPr>
        <w:t>áy</w:t>
      </w:r>
      <w:r>
        <w:rPr>
          <w:color w:val="000000"/>
        </w:rPr>
        <w:t xml:space="preserve"> l</w:t>
      </w:r>
      <w:r w:rsidRPr="00064863">
        <w:rPr>
          <w:color w:val="000000"/>
        </w:rPr>
        <w:t>àm</w:t>
      </w:r>
      <w:r>
        <w:rPr>
          <w:color w:val="000000"/>
        </w:rPr>
        <w:t xml:space="preserve"> c</w:t>
      </w:r>
      <w:r w:rsidRPr="00064863">
        <w:rPr>
          <w:color w:val="000000"/>
        </w:rPr>
        <w:t>ô</w:t>
      </w:r>
      <w:r>
        <w:rPr>
          <w:color w:val="000000"/>
        </w:rPr>
        <w:t>ng t</w:t>
      </w:r>
      <w:r w:rsidRPr="00064863">
        <w:rPr>
          <w:color w:val="000000"/>
        </w:rPr>
        <w:t>ác</w:t>
      </w:r>
      <w:r>
        <w:rPr>
          <w:color w:val="000000"/>
        </w:rPr>
        <w:t xml:space="preserve"> thi </w:t>
      </w:r>
      <w:r w:rsidRPr="00064863">
        <w:rPr>
          <w:color w:val="000000"/>
        </w:rPr>
        <w:t>đ</w:t>
      </w:r>
      <w:r>
        <w:rPr>
          <w:color w:val="000000"/>
        </w:rPr>
        <w:t>ua, khen thư</w:t>
      </w:r>
      <w:r w:rsidRPr="00064863">
        <w:rPr>
          <w:color w:val="000000"/>
        </w:rPr>
        <w:t>ởng</w:t>
      </w:r>
      <w:r w:rsidR="005A517E">
        <w:rPr>
          <w:color w:val="000000"/>
        </w:rPr>
        <w:t>.</w:t>
      </w:r>
    </w:p>
    <w:p w:rsidR="005A41CB" w:rsidRPr="005A41CB" w:rsidRDefault="005A517E" w:rsidP="00C673B2">
      <w:pPr>
        <w:pStyle w:val="NormalWeb"/>
        <w:spacing w:before="120" w:beforeAutospacing="0" w:after="120" w:afterAutospacing="0" w:line="340" w:lineRule="exact"/>
        <w:jc w:val="both"/>
        <w:rPr>
          <w:sz w:val="28"/>
          <w:szCs w:val="28"/>
          <w:lang w:val="vi-VN"/>
        </w:rPr>
      </w:pPr>
      <w:r>
        <w:rPr>
          <w:iCs/>
          <w:color w:val="000000"/>
          <w:sz w:val="28"/>
          <w:szCs w:val="28"/>
          <w:lang w:val="sq-AL"/>
        </w:rPr>
        <w:t xml:space="preserve">         + Khoản 1 Điều 88</w:t>
      </w:r>
      <w:r w:rsidR="005A41CB" w:rsidRPr="005A41CB">
        <w:rPr>
          <w:iCs/>
          <w:color w:val="000000"/>
          <w:sz w:val="28"/>
          <w:szCs w:val="28"/>
          <w:lang w:val="sq-AL"/>
        </w:rPr>
        <w:t xml:space="preserve"> dự thảo Luật quy định: </w:t>
      </w:r>
      <w:r w:rsidR="00C673B2">
        <w:rPr>
          <w:iCs/>
          <w:color w:val="000000"/>
          <w:sz w:val="28"/>
          <w:szCs w:val="28"/>
          <w:lang w:val="sq-AL"/>
        </w:rPr>
        <w:t>“</w:t>
      </w:r>
      <w:r w:rsidR="005A41CB" w:rsidRPr="005A41CB">
        <w:rPr>
          <w:sz w:val="28"/>
          <w:szCs w:val="28"/>
          <w:lang w:val="vi-VN"/>
        </w:rPr>
        <w:t xml:space="preserve">Hội đồng Thi đua - Khen thưởng Trung ương là cơ quan tham mưu, tư vấn cho Đảng và Nhà nước về công tác thi đua, khen thưởng; khoản </w:t>
      </w:r>
      <w:r>
        <w:rPr>
          <w:sz w:val="28"/>
          <w:szCs w:val="28"/>
        </w:rPr>
        <w:t>4 Điều 88</w:t>
      </w:r>
      <w:r w:rsidR="005A41CB" w:rsidRPr="005A41CB">
        <w:rPr>
          <w:sz w:val="28"/>
          <w:szCs w:val="28"/>
        </w:rPr>
        <w:t xml:space="preserve"> dự thảo Luật quy định: </w:t>
      </w:r>
      <w:r w:rsidR="005A41CB" w:rsidRPr="005A41CB">
        <w:rPr>
          <w:sz w:val="28"/>
          <w:szCs w:val="28"/>
          <w:lang w:val="vi-VN"/>
        </w:rPr>
        <w:t>Hội đồng Thi đua -</w:t>
      </w:r>
      <w:r w:rsidR="00B82B72">
        <w:rPr>
          <w:sz w:val="28"/>
          <w:szCs w:val="28"/>
        </w:rPr>
        <w:t xml:space="preserve"> </w:t>
      </w:r>
      <w:r w:rsidR="005A41CB" w:rsidRPr="005A41CB">
        <w:rPr>
          <w:sz w:val="28"/>
          <w:szCs w:val="28"/>
          <w:lang w:val="vi-VN"/>
        </w:rPr>
        <w:t>Khen thưởng các cấp và Hội đồng Thi đua -</w:t>
      </w:r>
      <w:r w:rsidR="00B82B72">
        <w:rPr>
          <w:sz w:val="28"/>
          <w:szCs w:val="28"/>
        </w:rPr>
        <w:t xml:space="preserve"> </w:t>
      </w:r>
      <w:r w:rsidR="005A41CB" w:rsidRPr="005A41CB">
        <w:rPr>
          <w:sz w:val="28"/>
          <w:szCs w:val="28"/>
          <w:lang w:val="vi-VN"/>
        </w:rPr>
        <w:t>Khen thưởng tại cơ quan, tổ chức có trách nhiệm tham mưu, tư vấn cho cấp ủy đảng, chính quyền, người đứng đầu cơ quan, tổ chức có thẩm quyền về công tác thi đua, khen thưởng.</w:t>
      </w:r>
    </w:p>
    <w:p w:rsidR="0014025A" w:rsidRDefault="00B82B72" w:rsidP="00CF23CE">
      <w:pPr>
        <w:tabs>
          <w:tab w:val="center" w:pos="0"/>
        </w:tabs>
        <w:spacing w:before="120" w:after="120" w:line="340" w:lineRule="exact"/>
        <w:jc w:val="both"/>
        <w:rPr>
          <w:color w:val="000000"/>
        </w:rPr>
      </w:pPr>
      <w:r>
        <w:rPr>
          <w:color w:val="000000"/>
        </w:rPr>
        <w:tab/>
      </w:r>
      <w:r w:rsidR="005A41CB">
        <w:rPr>
          <w:color w:val="000000"/>
        </w:rPr>
        <w:t>Theo các quy định trên thì Hội đồng Thi đua – Khen thưởng các cấp chỉ là cơ quan tham mưu, tư vấn không phải là cơ quan có chức năng quản lý nhà nước về thi đua, khen thưởng.</w:t>
      </w:r>
    </w:p>
    <w:p w:rsidR="0014025A" w:rsidRPr="005A517E" w:rsidRDefault="00C673B2" w:rsidP="00CF23CE">
      <w:pPr>
        <w:pStyle w:val="NormalWeb"/>
        <w:spacing w:before="120" w:beforeAutospacing="0" w:after="120" w:afterAutospacing="0" w:line="340" w:lineRule="exact"/>
        <w:ind w:firstLine="720"/>
        <w:jc w:val="both"/>
        <w:rPr>
          <w:sz w:val="28"/>
          <w:szCs w:val="28"/>
        </w:rPr>
      </w:pPr>
      <w:r w:rsidRPr="005A517E">
        <w:rPr>
          <w:color w:val="000000"/>
          <w:sz w:val="28"/>
          <w:szCs w:val="28"/>
        </w:rPr>
        <w:t xml:space="preserve">+ </w:t>
      </w:r>
      <w:r w:rsidR="0014025A" w:rsidRPr="005A517E">
        <w:rPr>
          <w:color w:val="000000"/>
          <w:sz w:val="28"/>
          <w:szCs w:val="28"/>
        </w:rPr>
        <w:t xml:space="preserve">Tại </w:t>
      </w:r>
      <w:r w:rsidR="00CF23CE" w:rsidRPr="005A517E">
        <w:rPr>
          <w:color w:val="000000"/>
          <w:sz w:val="28"/>
          <w:szCs w:val="28"/>
        </w:rPr>
        <w:t xml:space="preserve">khoản </w:t>
      </w:r>
      <w:r w:rsidR="0014025A" w:rsidRPr="005A517E">
        <w:rPr>
          <w:sz w:val="28"/>
          <w:szCs w:val="28"/>
          <w:lang w:val="vi-VN"/>
        </w:rPr>
        <w:t xml:space="preserve">5 </w:t>
      </w:r>
      <w:r w:rsidR="00CF23CE" w:rsidRPr="005A517E">
        <w:rPr>
          <w:sz w:val="28"/>
          <w:szCs w:val="28"/>
          <w:lang w:val="vi-VN"/>
        </w:rPr>
        <w:t>Đ</w:t>
      </w:r>
      <w:r w:rsidR="005A517E" w:rsidRPr="005A517E">
        <w:rPr>
          <w:sz w:val="28"/>
          <w:szCs w:val="28"/>
        </w:rPr>
        <w:t>iều 88</w:t>
      </w:r>
      <w:r w:rsidR="00CF23CE" w:rsidRPr="005A517E">
        <w:rPr>
          <w:sz w:val="28"/>
          <w:szCs w:val="28"/>
        </w:rPr>
        <w:t xml:space="preserve"> </w:t>
      </w:r>
      <w:r w:rsidR="0014025A" w:rsidRPr="005A517E">
        <w:rPr>
          <w:sz w:val="28"/>
          <w:szCs w:val="28"/>
          <w:lang w:val="vi-VN"/>
        </w:rPr>
        <w:t xml:space="preserve">dự thảo </w:t>
      </w:r>
      <w:r w:rsidR="0014025A" w:rsidRPr="005A517E">
        <w:rPr>
          <w:sz w:val="28"/>
          <w:szCs w:val="28"/>
        </w:rPr>
        <w:t>Luật quy định:</w:t>
      </w:r>
      <w:r w:rsidR="00B82B72" w:rsidRPr="005A517E">
        <w:rPr>
          <w:sz w:val="28"/>
          <w:szCs w:val="28"/>
        </w:rPr>
        <w:t xml:space="preserve"> </w:t>
      </w:r>
      <w:r w:rsidRPr="005A517E">
        <w:rPr>
          <w:sz w:val="28"/>
          <w:szCs w:val="28"/>
        </w:rPr>
        <w:t>“</w:t>
      </w:r>
      <w:r w:rsidR="0014025A" w:rsidRPr="005A517E">
        <w:rPr>
          <w:sz w:val="28"/>
          <w:szCs w:val="28"/>
          <w:lang w:val="vi-VN"/>
        </w:rPr>
        <w:t xml:space="preserve">Cơ quan chuyên trách thi đua, khen thưởng </w:t>
      </w:r>
      <w:r w:rsidR="0014025A" w:rsidRPr="005A517E">
        <w:rPr>
          <w:sz w:val="28"/>
          <w:szCs w:val="28"/>
        </w:rPr>
        <w:t>các cấp</w:t>
      </w:r>
      <w:r w:rsidR="0014025A" w:rsidRPr="005A517E">
        <w:rPr>
          <w:sz w:val="28"/>
          <w:szCs w:val="28"/>
          <w:lang w:val="vi-VN"/>
        </w:rPr>
        <w:t xml:space="preserve"> là </w:t>
      </w:r>
      <w:r w:rsidR="0014025A" w:rsidRPr="005A517E">
        <w:rPr>
          <w:sz w:val="28"/>
          <w:szCs w:val="28"/>
        </w:rPr>
        <w:t>C</w:t>
      </w:r>
      <w:r w:rsidR="0014025A" w:rsidRPr="005A517E">
        <w:rPr>
          <w:sz w:val="28"/>
          <w:szCs w:val="28"/>
          <w:lang w:val="vi-VN"/>
        </w:rPr>
        <w:t xml:space="preserve">ơ quan </w:t>
      </w:r>
      <w:r w:rsidR="0014025A" w:rsidRPr="005A517E">
        <w:rPr>
          <w:sz w:val="28"/>
          <w:szCs w:val="28"/>
        </w:rPr>
        <w:t>T</w:t>
      </w:r>
      <w:r w:rsidR="0014025A" w:rsidRPr="005A517E">
        <w:rPr>
          <w:sz w:val="28"/>
          <w:szCs w:val="28"/>
          <w:lang w:val="vi-VN"/>
        </w:rPr>
        <w:t xml:space="preserve">hường trực của Hội đồng Thi đua - Khen thưởng </w:t>
      </w:r>
      <w:r w:rsidR="0014025A" w:rsidRPr="005A517E">
        <w:rPr>
          <w:sz w:val="28"/>
          <w:szCs w:val="28"/>
        </w:rPr>
        <w:t>các cấp</w:t>
      </w:r>
      <w:r w:rsidRPr="005A517E">
        <w:rPr>
          <w:sz w:val="28"/>
          <w:szCs w:val="28"/>
        </w:rPr>
        <w:t>”</w:t>
      </w:r>
      <w:r w:rsidR="0014025A" w:rsidRPr="005A517E">
        <w:rPr>
          <w:sz w:val="28"/>
          <w:szCs w:val="28"/>
          <w:lang w:val="vi-VN"/>
        </w:rPr>
        <w:t>.</w:t>
      </w:r>
      <w:r w:rsidR="0014025A" w:rsidRPr="005A517E">
        <w:rPr>
          <w:sz w:val="28"/>
          <w:szCs w:val="28"/>
        </w:rPr>
        <w:t xml:space="preserve"> Việc quy định trên để thể chế hóa chủ trương của Đảng theo </w:t>
      </w:r>
      <w:r w:rsidR="005A517E" w:rsidRPr="005A517E">
        <w:rPr>
          <w:iCs/>
          <w:color w:val="000000"/>
          <w:sz w:val="28"/>
          <w:szCs w:val="28"/>
        </w:rPr>
        <w:t>Chỉ thị số 35</w:t>
      </w:r>
      <w:r w:rsidR="005A517E">
        <w:rPr>
          <w:iCs/>
          <w:color w:val="000000"/>
          <w:sz w:val="28"/>
          <w:szCs w:val="28"/>
        </w:rPr>
        <w:t>-</w:t>
      </w:r>
      <w:r w:rsidR="0014025A" w:rsidRPr="005A517E">
        <w:rPr>
          <w:iCs/>
          <w:color w:val="000000"/>
          <w:sz w:val="28"/>
          <w:szCs w:val="28"/>
        </w:rPr>
        <w:t>CT/TW ngày</w:t>
      </w:r>
      <w:r w:rsidR="00B82B72" w:rsidRPr="005A517E">
        <w:rPr>
          <w:iCs/>
          <w:color w:val="000000"/>
          <w:sz w:val="28"/>
          <w:szCs w:val="28"/>
        </w:rPr>
        <w:t xml:space="preserve"> </w:t>
      </w:r>
      <w:r w:rsidR="0014025A" w:rsidRPr="005A517E">
        <w:rPr>
          <w:iCs/>
          <w:color w:val="000000"/>
          <w:sz w:val="28"/>
          <w:szCs w:val="28"/>
        </w:rPr>
        <w:t>03/6/1998</w:t>
      </w:r>
      <w:r w:rsidR="006525F6">
        <w:rPr>
          <w:iCs/>
          <w:color w:val="000000"/>
          <w:sz w:val="28"/>
          <w:szCs w:val="28"/>
        </w:rPr>
        <w:t xml:space="preserve"> của Bộ Chính trị</w:t>
      </w:r>
      <w:r w:rsidR="005A517E" w:rsidRPr="005A517E">
        <w:rPr>
          <w:iCs/>
          <w:color w:val="000000"/>
          <w:sz w:val="28"/>
          <w:szCs w:val="28"/>
        </w:rPr>
        <w:t xml:space="preserve"> </w:t>
      </w:r>
      <w:r w:rsidR="0014025A" w:rsidRPr="005A517E">
        <w:rPr>
          <w:iCs/>
          <w:color w:val="000000"/>
          <w:sz w:val="28"/>
          <w:szCs w:val="28"/>
        </w:rPr>
        <w:t>“</w:t>
      </w:r>
      <w:r w:rsidR="0014025A" w:rsidRPr="005A517E">
        <w:rPr>
          <w:iCs/>
          <w:color w:val="000000"/>
          <w:sz w:val="28"/>
          <w:szCs w:val="28"/>
          <w:lang w:val="sq-AL"/>
        </w:rPr>
        <w:t>V</w:t>
      </w:r>
      <w:r w:rsidR="0014025A" w:rsidRPr="005A517E">
        <w:rPr>
          <w:iCs/>
          <w:color w:val="000000"/>
          <w:sz w:val="28"/>
          <w:szCs w:val="28"/>
        </w:rPr>
        <w:t xml:space="preserve">ề đổi mới công tác thi đua, </w:t>
      </w:r>
      <w:r w:rsidR="0014025A" w:rsidRPr="005A517E">
        <w:rPr>
          <w:iCs/>
          <w:color w:val="000000"/>
          <w:sz w:val="28"/>
          <w:szCs w:val="28"/>
        </w:rPr>
        <w:lastRenderedPageBreak/>
        <w:t xml:space="preserve">khen thưởng trong giai đoạn mới” trong đó nêu: </w:t>
      </w:r>
      <w:r w:rsidR="006525F6">
        <w:rPr>
          <w:iCs/>
          <w:color w:val="000000"/>
          <w:sz w:val="28"/>
          <w:szCs w:val="28"/>
        </w:rPr>
        <w:t>“</w:t>
      </w:r>
      <w:r w:rsidR="0014025A" w:rsidRPr="005A517E">
        <w:rPr>
          <w:iCs/>
          <w:color w:val="000000"/>
          <w:sz w:val="28"/>
          <w:szCs w:val="28"/>
          <w:lang w:val="sq-AL"/>
        </w:rPr>
        <w:t>K</w:t>
      </w:r>
      <w:r w:rsidR="0014025A" w:rsidRPr="005A517E">
        <w:rPr>
          <w:iCs/>
          <w:color w:val="000000"/>
          <w:sz w:val="28"/>
          <w:szCs w:val="28"/>
        </w:rPr>
        <w:t>iện toàn và đổi mới tổ chức</w:t>
      </w:r>
      <w:r w:rsidR="0014025A" w:rsidRPr="005A517E">
        <w:rPr>
          <w:iCs/>
          <w:color w:val="000000"/>
          <w:sz w:val="28"/>
          <w:szCs w:val="28"/>
          <w:lang w:val="sq-AL"/>
        </w:rPr>
        <w:t xml:space="preserve">, </w:t>
      </w:r>
      <w:r w:rsidR="0014025A" w:rsidRPr="005A517E">
        <w:rPr>
          <w:iCs/>
          <w:color w:val="000000"/>
          <w:sz w:val="28"/>
          <w:szCs w:val="28"/>
        </w:rPr>
        <w:t xml:space="preserve">cán bộ của các cơ quan tham mưu thi đua, khen thưởng; Chỉ thị số 39/CT-TW ngày 21/5/2004 </w:t>
      </w:r>
      <w:r w:rsidR="006525F6">
        <w:rPr>
          <w:iCs/>
          <w:color w:val="000000"/>
          <w:sz w:val="28"/>
          <w:szCs w:val="28"/>
        </w:rPr>
        <w:t xml:space="preserve">của Bộ Chính trị </w:t>
      </w:r>
      <w:r w:rsidR="0014025A" w:rsidRPr="005A517E">
        <w:rPr>
          <w:iCs/>
          <w:color w:val="000000"/>
          <w:sz w:val="28"/>
          <w:szCs w:val="28"/>
        </w:rPr>
        <w:t>“Về tiếp tục đổi mới, đẩy mạnh phong trào thi đua yêu nước, phát hiện, bồi dưỡng, tổng kết và nhân điển hình tiên tiến” yêu cầu: “</w:t>
      </w:r>
      <w:r w:rsidR="0014025A" w:rsidRPr="005A517E">
        <w:rPr>
          <w:iCs/>
          <w:color w:val="000000"/>
          <w:sz w:val="28"/>
          <w:szCs w:val="28"/>
          <w:lang w:val="sq-AL"/>
        </w:rPr>
        <w:t>C</w:t>
      </w:r>
      <w:r w:rsidR="0014025A" w:rsidRPr="005A517E">
        <w:rPr>
          <w:sz w:val="28"/>
          <w:szCs w:val="28"/>
        </w:rPr>
        <w:t xml:space="preserve">ủng cố hệ thống tổ chức bộ máy và cán bộ làm công tác thi đua, khen thưởng theo hướng thành lập Ban Thi đua - Khen thưởng Trung ương (là cơ quan thường trực, giúp việc cho Hội đồng Thi đua - Khen thưởng Trung ương). </w:t>
      </w:r>
    </w:p>
    <w:p w:rsidR="007552A8" w:rsidRPr="00064863" w:rsidRDefault="00582177" w:rsidP="00064863">
      <w:pPr>
        <w:spacing w:before="120" w:after="120" w:line="340" w:lineRule="exact"/>
        <w:ind w:firstLine="720"/>
        <w:jc w:val="both"/>
        <w:rPr>
          <w:iCs/>
          <w:color w:val="000000"/>
          <w:lang w:val="sq-AL"/>
        </w:rPr>
      </w:pPr>
      <w:r>
        <w:t>Như vậy</w:t>
      </w:r>
      <w:r>
        <w:rPr>
          <w:iCs/>
          <w:color w:val="000000"/>
        </w:rPr>
        <w:t xml:space="preserve">, Luật Thi đua, khen thưởng hiện hành và dự thảo Luật </w:t>
      </w:r>
      <w:r w:rsidR="00064863">
        <w:rPr>
          <w:iCs/>
          <w:color w:val="000000"/>
          <w:lang w:val="sq-AL"/>
        </w:rPr>
        <w:t>ph</w:t>
      </w:r>
      <w:r w:rsidR="00064863" w:rsidRPr="00064863">
        <w:rPr>
          <w:iCs/>
          <w:color w:val="000000"/>
          <w:lang w:val="sq-AL"/>
        </w:rPr>
        <w:t>ù</w:t>
      </w:r>
      <w:r w:rsidR="00064863">
        <w:rPr>
          <w:iCs/>
          <w:color w:val="000000"/>
          <w:lang w:val="sq-AL"/>
        </w:rPr>
        <w:t xml:space="preserve"> h</w:t>
      </w:r>
      <w:r w:rsidR="00064863" w:rsidRPr="00064863">
        <w:rPr>
          <w:iCs/>
          <w:color w:val="000000"/>
          <w:lang w:val="sq-AL"/>
        </w:rPr>
        <w:t>ợp</w:t>
      </w:r>
      <w:r w:rsidR="00064863">
        <w:rPr>
          <w:iCs/>
          <w:color w:val="000000"/>
          <w:lang w:val="sq-AL"/>
        </w:rPr>
        <w:t xml:space="preserve"> v</w:t>
      </w:r>
      <w:r w:rsidR="00064863" w:rsidRPr="00064863">
        <w:rPr>
          <w:iCs/>
          <w:color w:val="000000"/>
          <w:lang w:val="sq-AL"/>
        </w:rPr>
        <w:t>ới</w:t>
      </w:r>
      <w:r w:rsidR="00064863" w:rsidRPr="00E06D5B">
        <w:rPr>
          <w:iCs/>
          <w:color w:val="000000"/>
          <w:lang w:val="sq-AL"/>
        </w:rPr>
        <w:t xml:space="preserve"> quy định tại Điều 2 Nghị quyết số 56/2017/QH14 ngày 24/11/2017 của Quốc hội về tiếp tục cải </w:t>
      </w:r>
      <w:r w:rsidR="00CF23CE">
        <w:rPr>
          <w:iCs/>
          <w:color w:val="000000"/>
          <w:lang w:val="sq-AL"/>
        </w:rPr>
        <w:t>cách tổ chức bộ máy hành chính n</w:t>
      </w:r>
      <w:r w:rsidR="00064863" w:rsidRPr="00E06D5B">
        <w:rPr>
          <w:iCs/>
          <w:color w:val="000000"/>
          <w:lang w:val="sq-AL"/>
        </w:rPr>
        <w:t xml:space="preserve">hà nước tinh gọn, hoạt động hiệu lực, hiệu quả quy định </w:t>
      </w:r>
      <w:r w:rsidR="00064863">
        <w:rPr>
          <w:iCs/>
          <w:color w:val="000000"/>
          <w:lang w:val="sq-AL"/>
        </w:rPr>
        <w:t>“</w:t>
      </w:r>
      <w:r w:rsidR="00064863" w:rsidRPr="00E06D5B">
        <w:rPr>
          <w:iCs/>
          <w:color w:val="000000"/>
          <w:lang w:val="sq-AL"/>
        </w:rPr>
        <w:t>không lồng ghép các quy định về tổ chức bộ máy, biên chế vào các luật, pháp lệnh, nghị quyết của Quốc hội, Ủy ban Thường vụ Quốc hội không thuộc lĩnh vực tổ chức bộ máy nhà nước</w:t>
      </w:r>
      <w:r w:rsidR="00064863">
        <w:rPr>
          <w:iCs/>
          <w:color w:val="000000"/>
          <w:lang w:val="sq-AL"/>
        </w:rPr>
        <w:t>”</w:t>
      </w:r>
      <w:r w:rsidR="00064863" w:rsidRPr="00E06D5B">
        <w:rPr>
          <w:iCs/>
          <w:color w:val="000000"/>
          <w:lang w:val="sq-AL"/>
        </w:rPr>
        <w:t>.</w:t>
      </w:r>
    </w:p>
    <w:p w:rsidR="00033E57" w:rsidRPr="00352FF7" w:rsidRDefault="00033E57" w:rsidP="00C60D34">
      <w:pPr>
        <w:spacing w:before="120" w:after="120" w:line="340" w:lineRule="exact"/>
        <w:ind w:firstLine="540"/>
        <w:jc w:val="both"/>
        <w:rPr>
          <w:spacing w:val="-2"/>
          <w:lang w:val="vi-VN"/>
        </w:rPr>
      </w:pPr>
      <w:r w:rsidRPr="00352FF7">
        <w:rPr>
          <w:iCs/>
          <w:spacing w:val="-2"/>
        </w:rPr>
        <w:t xml:space="preserve">- Tại khoản 3 Điều </w:t>
      </w:r>
      <w:r w:rsidR="006525F6">
        <w:rPr>
          <w:spacing w:val="-2"/>
          <w:lang w:val="vi-VN"/>
        </w:rPr>
        <w:t>93</w:t>
      </w:r>
      <w:r w:rsidRPr="00352FF7">
        <w:rPr>
          <w:spacing w:val="-2"/>
          <w:lang w:val="vi-VN"/>
        </w:rPr>
        <w:t xml:space="preserve"> dự thảo </w:t>
      </w:r>
      <w:r w:rsidR="006525F6">
        <w:rPr>
          <w:spacing w:val="-2"/>
        </w:rPr>
        <w:t xml:space="preserve">Luật quy định: </w:t>
      </w:r>
      <w:r w:rsidR="000B4C14" w:rsidRPr="00352FF7">
        <w:rPr>
          <w:spacing w:val="-2"/>
        </w:rPr>
        <w:t>“</w:t>
      </w:r>
      <w:r w:rsidRPr="00352FF7">
        <w:rPr>
          <w:spacing w:val="-2"/>
          <w:lang w:val="vi-VN"/>
        </w:rPr>
        <w:t>Cá nhân được tặng thưởng danh hiệu vinh dự nhà nước</w:t>
      </w:r>
      <w:r w:rsidR="006525F6">
        <w:rPr>
          <w:spacing w:val="-2"/>
        </w:rPr>
        <w:t xml:space="preserve"> </w:t>
      </w:r>
      <w:r w:rsidRPr="00352FF7">
        <w:rPr>
          <w:spacing w:val="-2"/>
          <w:lang w:val="vi-VN"/>
        </w:rPr>
        <w:t xml:space="preserve">mà bị tòa án tuyên có tội và bản án </w:t>
      </w:r>
      <w:r w:rsidRPr="00352FF7">
        <w:rPr>
          <w:spacing w:val="-2"/>
        </w:rPr>
        <w:t xml:space="preserve">đã </w:t>
      </w:r>
      <w:r w:rsidRPr="00352FF7">
        <w:rPr>
          <w:spacing w:val="-2"/>
          <w:lang w:val="vi-VN"/>
        </w:rPr>
        <w:t>có hiệu lực pháp luật từ hình phạt tù có thời hạn trở lên thì bị tước danh hiệu vinh dự nhà nước</w:t>
      </w:r>
      <w:r w:rsidR="000B4C14" w:rsidRPr="00352FF7">
        <w:rPr>
          <w:spacing w:val="-2"/>
        </w:rPr>
        <w:t>”</w:t>
      </w:r>
      <w:r w:rsidRPr="00352FF7">
        <w:rPr>
          <w:spacing w:val="-2"/>
          <w:lang w:val="vi-VN"/>
        </w:rPr>
        <w:t xml:space="preserve">. </w:t>
      </w:r>
    </w:p>
    <w:p w:rsidR="00C60D34" w:rsidRPr="003F5874" w:rsidRDefault="00C60D34" w:rsidP="00C60D34">
      <w:pPr>
        <w:spacing w:before="120" w:after="120" w:line="340" w:lineRule="exact"/>
        <w:ind w:firstLine="540"/>
        <w:jc w:val="both"/>
        <w:rPr>
          <w:iCs/>
        </w:rPr>
      </w:pPr>
      <w:r w:rsidRPr="003F5874">
        <w:rPr>
          <w:iCs/>
        </w:rPr>
        <w:t>Tại khoản 4 Điều 54 Pháp lệnh ưu đãi người có công với cách mạng quy định:</w:t>
      </w:r>
      <w:r w:rsidR="006525F6">
        <w:rPr>
          <w:iCs/>
        </w:rPr>
        <w:t xml:space="preserve"> “</w:t>
      </w:r>
      <w:r w:rsidRPr="003F5874">
        <w:rPr>
          <w:shd w:val="clear" w:color="auto" w:fill="FFFFFF"/>
          <w:lang w:val="vi-VN"/>
        </w:rPr>
        <w:t>Người phạm tội thuộc một trong các tội xâm phạm an ninh quốc gia hoặc phạm tội khác bị phạt tù chung thân, tử hình thì bị ch</w:t>
      </w:r>
      <w:r w:rsidRPr="003F5874">
        <w:rPr>
          <w:shd w:val="clear" w:color="auto" w:fill="FFFFFF"/>
        </w:rPr>
        <w:t>ấ</w:t>
      </w:r>
      <w:r w:rsidRPr="003F5874">
        <w:rPr>
          <w:shd w:val="clear" w:color="auto" w:fill="FFFFFF"/>
          <w:lang w:val="vi-VN"/>
        </w:rPr>
        <w:t>m dứt hưởng chế độ ưu đãi kể từ ngày bản án, quyết định của tòa án có hiệu lực pháp luật</w:t>
      </w:r>
      <w:r w:rsidR="006525F6">
        <w:rPr>
          <w:shd w:val="clear" w:color="auto" w:fill="FFFFFF"/>
        </w:rPr>
        <w:t>”</w:t>
      </w:r>
      <w:r w:rsidRPr="003F5874">
        <w:rPr>
          <w:shd w:val="clear" w:color="auto" w:fill="FFFFFF"/>
          <w:lang w:val="vi-VN"/>
        </w:rPr>
        <w:t>.</w:t>
      </w:r>
    </w:p>
    <w:p w:rsidR="00C60D34" w:rsidRPr="003F5874" w:rsidRDefault="006525F6" w:rsidP="00C60D34">
      <w:pPr>
        <w:spacing w:before="120" w:after="120" w:line="340" w:lineRule="exact"/>
        <w:ind w:firstLine="540"/>
        <w:jc w:val="both"/>
      </w:pPr>
      <w:r>
        <w:rPr>
          <w:iCs/>
        </w:rPr>
        <w:t xml:space="preserve">  Bộ Nội vụ tiếp thu, sửa đổi, bổ sung </w:t>
      </w:r>
      <w:r w:rsidR="00C60D34" w:rsidRPr="003F5874">
        <w:rPr>
          <w:iCs/>
        </w:rPr>
        <w:t>khoản 3</w:t>
      </w:r>
      <w:r>
        <w:rPr>
          <w:iCs/>
        </w:rPr>
        <w:t>, khoản</w:t>
      </w:r>
      <w:r w:rsidR="008D7094">
        <w:rPr>
          <w:iCs/>
        </w:rPr>
        <w:t xml:space="preserve"> 4</w:t>
      </w:r>
      <w:r>
        <w:rPr>
          <w:iCs/>
        </w:rPr>
        <w:t>, khoản 5</w:t>
      </w:r>
      <w:r w:rsidR="00C60D34" w:rsidRPr="003F5874">
        <w:rPr>
          <w:iCs/>
        </w:rPr>
        <w:t xml:space="preserve"> Điều </w:t>
      </w:r>
      <w:r>
        <w:rPr>
          <w:lang w:val="vi-VN"/>
        </w:rPr>
        <w:t>93</w:t>
      </w:r>
      <w:r w:rsidR="00C60D34" w:rsidRPr="003F5874">
        <w:rPr>
          <w:lang w:val="vi-VN"/>
        </w:rPr>
        <w:t xml:space="preserve"> dự thảo </w:t>
      </w:r>
      <w:r w:rsidR="00C60D34" w:rsidRPr="003F5874">
        <w:t xml:space="preserve">Luật để phù hợp với </w:t>
      </w:r>
      <w:r w:rsidR="00C60D34" w:rsidRPr="003F5874">
        <w:rPr>
          <w:iCs/>
        </w:rPr>
        <w:t xml:space="preserve">Điều 54 Pháp lệnh ưu đãi người có công với cách mạng, </w:t>
      </w:r>
      <w:r w:rsidR="00C60D34" w:rsidRPr="003F5874">
        <w:t>cụ thể như sau:</w:t>
      </w:r>
    </w:p>
    <w:p w:rsidR="006525F6" w:rsidRDefault="00C60D34" w:rsidP="000B4C14">
      <w:pPr>
        <w:shd w:val="clear" w:color="auto" w:fill="FFFFFF"/>
        <w:spacing w:before="120" w:after="120" w:line="340" w:lineRule="exact"/>
        <w:ind w:firstLine="540"/>
        <w:jc w:val="both"/>
        <w:rPr>
          <w:lang w:val="vi-VN"/>
        </w:rPr>
      </w:pPr>
      <w:r w:rsidRPr="00AF6F10">
        <w:t>“</w:t>
      </w:r>
      <w:r w:rsidRPr="00AF6F10">
        <w:rPr>
          <w:lang w:val="vi-VN"/>
        </w:rPr>
        <w:t>3. Cá nhân được tặng thưởng danh hiệu vinh dự nhà nước</w:t>
      </w:r>
      <w:r w:rsidR="00B82B72">
        <w:t xml:space="preserve"> </w:t>
      </w:r>
      <w:r w:rsidRPr="00AF6F10">
        <w:rPr>
          <w:lang w:val="vi-VN"/>
        </w:rPr>
        <w:t xml:space="preserve">mà bị tòa án tuyên có tội và bản án </w:t>
      </w:r>
      <w:r w:rsidRPr="00AF6F10">
        <w:t xml:space="preserve">đã </w:t>
      </w:r>
      <w:r w:rsidRPr="00AF6F10">
        <w:rPr>
          <w:lang w:val="vi-VN"/>
        </w:rPr>
        <w:t xml:space="preserve">có hiệu lực pháp luật từ hình phạt tù có thời hạn trở lên thì bị tước danh hiệu vinh dự nhà nước. </w:t>
      </w:r>
    </w:p>
    <w:p w:rsidR="00C60D34" w:rsidRDefault="006525F6" w:rsidP="000B4C14">
      <w:pPr>
        <w:shd w:val="clear" w:color="auto" w:fill="FFFFFF"/>
        <w:spacing w:before="120" w:after="120" w:line="340" w:lineRule="exact"/>
        <w:ind w:firstLine="540"/>
        <w:jc w:val="both"/>
      </w:pPr>
      <w:r>
        <w:t xml:space="preserve"> 4. C</w:t>
      </w:r>
      <w:r w:rsidR="000B4C14" w:rsidRPr="00AF6F10">
        <w:t>á nhân được tặng</w:t>
      </w:r>
      <w:r w:rsidR="00C60D34" w:rsidRPr="00AF6F10">
        <w:t xml:space="preserve"> danh hiệu vình dự nhà</w:t>
      </w:r>
      <w:r w:rsidR="00B82B72">
        <w:t xml:space="preserve"> nước “Bà mẹ Việt Nam Anh hùng”, “Anh hùng L</w:t>
      </w:r>
      <w:r w:rsidR="00625286" w:rsidRPr="00AF6F10">
        <w:t>ực lượng vũ trang</w:t>
      </w:r>
      <w:r w:rsidR="00B82B72">
        <w:t xml:space="preserve"> nhân dân”</w:t>
      </w:r>
      <w:r w:rsidR="00625286" w:rsidRPr="00AF6F10">
        <w:t xml:space="preserve"> thời kỳ kháng chiến, </w:t>
      </w:r>
      <w:r w:rsidR="00B82B72">
        <w:t>“</w:t>
      </w:r>
      <w:r w:rsidR="00625286" w:rsidRPr="00AF6F10">
        <w:t>Anh hùng Lao động</w:t>
      </w:r>
      <w:r w:rsidR="00B82B72">
        <w:t>”</w:t>
      </w:r>
      <w:r w:rsidR="00625286" w:rsidRPr="00AF6F10">
        <w:t xml:space="preserve"> thời kỳ kháng chiến</w:t>
      </w:r>
      <w:r w:rsidR="00B82B72">
        <w:t xml:space="preserve"> </w:t>
      </w:r>
      <w:r w:rsidR="00C60D34" w:rsidRPr="00AF6F10">
        <w:rPr>
          <w:shd w:val="clear" w:color="auto" w:fill="FFFFFF"/>
        </w:rPr>
        <w:t xml:space="preserve">phạm tội thuộc một trong các tội xâm phạm an ninh quốc gia hoặc phạm tội khác bị phạt tù chung thân, tử hình thì bị tước danh hiệu </w:t>
      </w:r>
      <w:r w:rsidR="00B82B72">
        <w:t>“Bà mẹ Việt Nam A</w:t>
      </w:r>
      <w:r w:rsidR="00C60D34" w:rsidRPr="00AF6F10">
        <w:t xml:space="preserve">nh </w:t>
      </w:r>
      <w:r>
        <w:t>hùng”,</w:t>
      </w:r>
      <w:r w:rsidR="00AF6F10">
        <w:t>“</w:t>
      </w:r>
      <w:r w:rsidR="00B82B72">
        <w:t>Anh hùng L</w:t>
      </w:r>
      <w:r w:rsidR="00CF23CE" w:rsidRPr="00AF6F10">
        <w:t>ực lượng vũ trang</w:t>
      </w:r>
      <w:r>
        <w:t xml:space="preserve"> N</w:t>
      </w:r>
      <w:r w:rsidR="003F5874" w:rsidRPr="00AF6F10">
        <w:t>hân dân</w:t>
      </w:r>
      <w:r w:rsidR="00AF6F10">
        <w:t>”</w:t>
      </w:r>
      <w:r w:rsidR="00CF23CE" w:rsidRPr="00AF6F10">
        <w:t xml:space="preserve"> thời kỳ kháng chiến, </w:t>
      </w:r>
      <w:r w:rsidR="00AF6F10">
        <w:t>“</w:t>
      </w:r>
      <w:r w:rsidR="00CF23CE" w:rsidRPr="00AF6F10">
        <w:t>Anh hùng Lao động</w:t>
      </w:r>
      <w:r w:rsidR="00AF6F10">
        <w:t>”</w:t>
      </w:r>
      <w:r w:rsidR="00CF23CE" w:rsidRPr="00AF6F10">
        <w:t xml:space="preserve"> thời kỳ kháng chiến.</w:t>
      </w:r>
    </w:p>
    <w:p w:rsidR="006525F6" w:rsidRPr="00A51D6F" w:rsidRDefault="00A51D6F" w:rsidP="00A51D6F">
      <w:pPr>
        <w:spacing w:before="120" w:after="120"/>
        <w:ind w:firstLine="567"/>
        <w:jc w:val="both"/>
        <w:rPr>
          <w:color w:val="FF0000"/>
        </w:rPr>
      </w:pPr>
      <w:r w:rsidRPr="00A51D6F">
        <w:t>5. Trường hợp cá nhân được tặng nhiều danh hiệu vinh dự nhà nước bị tòa án tuyên có tội và bản án đã có hiệu lực tương ứng với các hình phạt nào thì sẽ tước đối với danh hiệu vinh dự nhà nước đó</w:t>
      </w:r>
      <w:r>
        <w:t>”</w:t>
      </w:r>
      <w:r w:rsidRPr="00A51D6F">
        <w:t>.</w:t>
      </w:r>
    </w:p>
    <w:p w:rsidR="0023728C" w:rsidRDefault="00582E72" w:rsidP="00B82B72">
      <w:pPr>
        <w:shd w:val="clear" w:color="auto" w:fill="FFFFFF"/>
        <w:spacing w:before="120" w:after="120" w:line="340" w:lineRule="exact"/>
        <w:ind w:firstLine="540"/>
        <w:jc w:val="both"/>
      </w:pPr>
      <w:r w:rsidRPr="00E52BA1">
        <w:t xml:space="preserve">- Về nội dung liên quan đến </w:t>
      </w:r>
      <w:r w:rsidR="00727134">
        <w:t>việc</w:t>
      </w:r>
      <w:r w:rsidR="0023728C">
        <w:t xml:space="preserve"> bổ sung hình thức khen</w:t>
      </w:r>
      <w:r w:rsidR="00727134">
        <w:t xml:space="preserve"> thưởng</w:t>
      </w:r>
      <w:r w:rsidR="0023728C">
        <w:t xml:space="preserve"> “Huy chương thanh niên xung phong vẻ vang” </w:t>
      </w:r>
      <w:r w:rsidR="00727134">
        <w:t>đối với</w:t>
      </w:r>
      <w:r w:rsidR="0023728C">
        <w:t xml:space="preserve"> lực lượng thanh niên xung phong hoàn thành nhiệm vụ trong các thời kỳ kháng chiến, xây dựng và bảo vệ </w:t>
      </w:r>
      <w:r w:rsidR="0023728C">
        <w:lastRenderedPageBreak/>
        <w:t>Tổ quốc theo Kết luận của Ban</w:t>
      </w:r>
      <w:r w:rsidR="00625286">
        <w:t xml:space="preserve"> Bí thư tại Thông báo số 3257 - </w:t>
      </w:r>
      <w:r w:rsidR="0023728C">
        <w:t>CV/VPTW ngày 07/</w:t>
      </w:r>
      <w:r w:rsidR="00727134">
        <w:t>0</w:t>
      </w:r>
      <w:r w:rsidR="0023728C">
        <w:t xml:space="preserve">2/2017 của Văn phòng Trung ương Đảng. </w:t>
      </w:r>
    </w:p>
    <w:p w:rsidR="00B442D4" w:rsidRPr="008534EE" w:rsidRDefault="0023728C" w:rsidP="00C60D34">
      <w:pPr>
        <w:spacing w:before="120" w:after="120" w:line="340" w:lineRule="exact"/>
        <w:jc w:val="both"/>
        <w:rPr>
          <w:b/>
        </w:rPr>
      </w:pPr>
      <w:r>
        <w:tab/>
      </w:r>
      <w:r w:rsidR="00E52BA1">
        <w:t xml:space="preserve"> Bộ Nội vụ rà soát Luật Thanh niên năm 2020</w:t>
      </w:r>
      <w:r w:rsidR="00625286">
        <w:t xml:space="preserve"> v</w:t>
      </w:r>
      <w:r w:rsidR="00625286" w:rsidRPr="00625286">
        <w:t>à</w:t>
      </w:r>
      <w:r w:rsidR="00625286">
        <w:t xml:space="preserve"> c</w:t>
      </w:r>
      <w:r w:rsidR="00625286" w:rsidRPr="00625286">
        <w:t>ác</w:t>
      </w:r>
      <w:r w:rsidR="00625286">
        <w:t xml:space="preserve"> v</w:t>
      </w:r>
      <w:r w:rsidR="00625286" w:rsidRPr="00625286">
        <w:t>ă</w:t>
      </w:r>
      <w:r w:rsidR="00625286">
        <w:t>n b</w:t>
      </w:r>
      <w:r w:rsidR="00625286" w:rsidRPr="00625286">
        <w:t>ản</w:t>
      </w:r>
      <w:r w:rsidR="00625286">
        <w:t xml:space="preserve"> quy đ</w:t>
      </w:r>
      <w:r w:rsidR="00625286" w:rsidRPr="00625286">
        <w:t>ịnh</w:t>
      </w:r>
      <w:r w:rsidR="00625286">
        <w:t xml:space="preserve"> chi ti</w:t>
      </w:r>
      <w:r w:rsidR="00625286" w:rsidRPr="00625286">
        <w:t>ết</w:t>
      </w:r>
      <w:r w:rsidR="00625286">
        <w:t xml:space="preserve"> li</w:t>
      </w:r>
      <w:r w:rsidR="00625286" w:rsidRPr="00625286">
        <w:t>ê</w:t>
      </w:r>
      <w:r w:rsidR="00625286">
        <w:t>n quan đ</w:t>
      </w:r>
      <w:r w:rsidR="00625286" w:rsidRPr="00625286">
        <w:t>ến</w:t>
      </w:r>
      <w:r w:rsidR="00625286">
        <w:t xml:space="preserve"> ch</w:t>
      </w:r>
      <w:r w:rsidR="00625286" w:rsidRPr="00625286">
        <w:t>ính</w:t>
      </w:r>
      <w:r w:rsidR="00625286">
        <w:t xml:space="preserve"> s</w:t>
      </w:r>
      <w:r w:rsidR="00625286" w:rsidRPr="00625286">
        <w:t>ách</w:t>
      </w:r>
      <w:r w:rsidR="00625286">
        <w:t xml:space="preserve"> đ</w:t>
      </w:r>
      <w:r w:rsidR="00625286" w:rsidRPr="00625286">
        <w:t>ối</w:t>
      </w:r>
      <w:r w:rsidR="00625286">
        <w:t xml:space="preserve"> v</w:t>
      </w:r>
      <w:r w:rsidR="00625286" w:rsidRPr="00625286">
        <w:t>ới</w:t>
      </w:r>
      <w:r w:rsidR="00625286">
        <w:t xml:space="preserve"> thanh ni</w:t>
      </w:r>
      <w:r w:rsidR="00625286" w:rsidRPr="00625286">
        <w:t>ê</w:t>
      </w:r>
      <w:r w:rsidR="00625286">
        <w:t>n xung phong</w:t>
      </w:r>
      <w:r w:rsidR="00BA423C">
        <w:t>: Đ</w:t>
      </w:r>
      <w:r w:rsidR="00BA423C" w:rsidRPr="00BA423C">
        <w:t>ội</w:t>
      </w:r>
      <w:r w:rsidR="00BA423C">
        <w:t xml:space="preserve"> vi</w:t>
      </w:r>
      <w:r w:rsidR="00BA423C" w:rsidRPr="00BA423C">
        <w:t>ê</w:t>
      </w:r>
      <w:r w:rsidR="00BA423C">
        <w:t>n thanh ni</w:t>
      </w:r>
      <w:r w:rsidR="00BA423C" w:rsidRPr="00BA423C">
        <w:t>ê</w:t>
      </w:r>
      <w:r w:rsidR="00BA423C">
        <w:t>n xung phong c</w:t>
      </w:r>
      <w:r w:rsidR="00BA423C" w:rsidRPr="00BA423C">
        <w:t>ó</w:t>
      </w:r>
      <w:r w:rsidR="00BA423C">
        <w:t xml:space="preserve"> c</w:t>
      </w:r>
      <w:r w:rsidR="00BA423C" w:rsidRPr="00BA423C">
        <w:t>ô</w:t>
      </w:r>
      <w:r w:rsidR="00BA423C">
        <w:t>ng tr</w:t>
      </w:r>
      <w:r w:rsidR="00BA423C" w:rsidRPr="00BA423C">
        <w:t>ạng</w:t>
      </w:r>
      <w:r w:rsidR="00BA423C">
        <w:t>, th</w:t>
      </w:r>
      <w:r w:rsidR="00BA423C" w:rsidRPr="00BA423C">
        <w:t>ành</w:t>
      </w:r>
      <w:r w:rsidR="00BA423C">
        <w:t xml:space="preserve"> t</w:t>
      </w:r>
      <w:r w:rsidR="00BA423C" w:rsidRPr="00BA423C">
        <w:t>ích</w:t>
      </w:r>
      <w:r w:rsidR="00BA423C">
        <w:t xml:space="preserve"> trong th</w:t>
      </w:r>
      <w:r w:rsidR="00BA423C" w:rsidRPr="00BA423C">
        <w:t>ự</w:t>
      </w:r>
      <w:r w:rsidR="00BA423C">
        <w:t>c hi</w:t>
      </w:r>
      <w:r w:rsidR="00BA423C" w:rsidRPr="00BA423C">
        <w:t>ện</w:t>
      </w:r>
      <w:r w:rsidR="00BA423C">
        <w:t xml:space="preserve"> nhi</w:t>
      </w:r>
      <w:r w:rsidR="00BA423C" w:rsidRPr="00BA423C">
        <w:t>ệm</w:t>
      </w:r>
      <w:r w:rsidR="00BA423C">
        <w:t xml:space="preserve"> v</w:t>
      </w:r>
      <w:r w:rsidR="00BA423C" w:rsidRPr="00BA423C">
        <w:t>ụ</w:t>
      </w:r>
      <w:r w:rsidR="00BA423C">
        <w:t xml:space="preserve"> đư</w:t>
      </w:r>
      <w:r w:rsidR="00BA423C" w:rsidRPr="00BA423C">
        <w:t>ợc</w:t>
      </w:r>
      <w:r w:rsidR="00BA423C">
        <w:t xml:space="preserve"> khen thư</w:t>
      </w:r>
      <w:r w:rsidR="00BA423C" w:rsidRPr="00BA423C">
        <w:t>ởng</w:t>
      </w:r>
      <w:r w:rsidR="00BA423C">
        <w:t xml:space="preserve"> theo quy đ</w:t>
      </w:r>
      <w:r w:rsidR="00BA423C" w:rsidRPr="00BA423C">
        <w:t>ịnh</w:t>
      </w:r>
      <w:r w:rsidR="00BA423C">
        <w:t xml:space="preserve"> c</w:t>
      </w:r>
      <w:r w:rsidR="00BA423C" w:rsidRPr="00BA423C">
        <w:t>ủa</w:t>
      </w:r>
      <w:r w:rsidR="00BA423C">
        <w:t xml:space="preserve"> ph</w:t>
      </w:r>
      <w:r w:rsidR="00BA423C" w:rsidRPr="00BA423C">
        <w:t>áp</w:t>
      </w:r>
      <w:r w:rsidR="00BA423C">
        <w:t xml:space="preserve"> lu</w:t>
      </w:r>
      <w:r w:rsidR="00BA423C" w:rsidRPr="00BA423C">
        <w:t>ật</w:t>
      </w:r>
      <w:r w:rsidR="00BA423C">
        <w:t xml:space="preserve"> v</w:t>
      </w:r>
      <w:r w:rsidR="00BA423C" w:rsidRPr="00BA423C">
        <w:t>ề</w:t>
      </w:r>
      <w:r w:rsidR="00BA423C">
        <w:t xml:space="preserve"> thi </w:t>
      </w:r>
      <w:r w:rsidR="00BA423C" w:rsidRPr="00BA423C">
        <w:t>đ</w:t>
      </w:r>
      <w:r w:rsidR="00BA423C">
        <w:t>ua, khen thư</w:t>
      </w:r>
      <w:r w:rsidR="00BA423C" w:rsidRPr="00BA423C">
        <w:t>ởng</w:t>
      </w:r>
      <w:r w:rsidR="0041163C">
        <w:t xml:space="preserve">. </w:t>
      </w:r>
      <w:r w:rsidR="00BA423C">
        <w:t>Nh</w:t>
      </w:r>
      <w:r w:rsidR="00BA423C" w:rsidRPr="00BA423C">
        <w:t>ư</w:t>
      </w:r>
      <w:r w:rsidR="00BA423C">
        <w:t xml:space="preserve"> v</w:t>
      </w:r>
      <w:r w:rsidR="00BA423C" w:rsidRPr="00BA423C">
        <w:t>ậy</w:t>
      </w:r>
      <w:r w:rsidR="00BA423C">
        <w:t>, t</w:t>
      </w:r>
      <w:r w:rsidR="00727134">
        <w:t>hanh niên xung phong hoàn thành nhiệm vụ các thời kỳ kháng chiến, xây dựng và bảo vệ Tổ quốc tại</w:t>
      </w:r>
      <w:r w:rsidR="00B82B72">
        <w:t xml:space="preserve"> d</w:t>
      </w:r>
      <w:r>
        <w:t xml:space="preserve">ự thảo Luật </w:t>
      </w:r>
      <w:r w:rsidR="00034310">
        <w:t>quy định tặng thưởng</w:t>
      </w:r>
      <w:r>
        <w:t>: “Huy chương thanh niên xung phong vẻ vang”</w:t>
      </w:r>
      <w:r w:rsidR="00B82B72">
        <w:t xml:space="preserve"> </w:t>
      </w:r>
      <w:r>
        <w:t xml:space="preserve">không </w:t>
      </w:r>
      <w:r w:rsidR="00034310">
        <w:t>mâu thuẫn</w:t>
      </w:r>
      <w:r>
        <w:t xml:space="preserve"> với đối tượng thanh niên xung phong theo Luật Thanh niên năm 2020. </w:t>
      </w:r>
      <w:r w:rsidR="00AF6F10">
        <w:t>Tuy nhiên, cần xây dựng tiêu chuẩn phù hợp với từng thời kỳ, từng đối tượng và thành tích lập được.</w:t>
      </w:r>
    </w:p>
    <w:p w:rsidR="001E1462" w:rsidRPr="00B442D4" w:rsidRDefault="00B442D4" w:rsidP="007631EB">
      <w:pPr>
        <w:spacing w:before="120" w:after="120"/>
        <w:jc w:val="both"/>
      </w:pPr>
      <w:r>
        <w:tab/>
      </w:r>
      <w:r w:rsidRPr="00B0228C">
        <w:rPr>
          <w:b/>
          <w:sz w:val="26"/>
        </w:rPr>
        <w:t>II. TÍNH TƯƠNG THÍCH CỦA NỘI DUNG DỰ ÁN LUẬT VỚI ĐIỀU ƯỚC QUỐC TẾ MÀ VIỆT NAM LÀ THÀNH VIÊN</w:t>
      </w:r>
    </w:p>
    <w:p w:rsidR="00B442D4" w:rsidRPr="000A32E2" w:rsidRDefault="00B442D4" w:rsidP="00C60D34">
      <w:pPr>
        <w:spacing w:before="120" w:after="120" w:line="340" w:lineRule="exact"/>
        <w:jc w:val="both"/>
        <w:rPr>
          <w:spacing w:val="4"/>
        </w:rPr>
      </w:pPr>
      <w:r w:rsidRPr="00B442D4">
        <w:rPr>
          <w:b/>
        </w:rPr>
        <w:tab/>
      </w:r>
      <w:r w:rsidRPr="000A32E2">
        <w:rPr>
          <w:spacing w:val="4"/>
        </w:rPr>
        <w:t>Dự án Luật không có nội dung trái với điều ước quốc tế mà Việt Nam là thành viên.</w:t>
      </w:r>
    </w:p>
    <w:p w:rsidR="00B442D4" w:rsidRPr="002E630E" w:rsidRDefault="00B82B72" w:rsidP="002E630E">
      <w:pPr>
        <w:tabs>
          <w:tab w:val="left" w:pos="218"/>
        </w:tabs>
        <w:spacing w:before="120" w:after="360" w:line="340" w:lineRule="exact"/>
        <w:ind w:firstLine="544"/>
        <w:jc w:val="both"/>
      </w:pPr>
      <w:r>
        <w:t xml:space="preserve">   </w:t>
      </w:r>
      <w:r w:rsidR="008064B8" w:rsidRPr="00B442D4">
        <w:t>Bộ Nội vụ trân trọng báo cáo./.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0"/>
        <w:gridCol w:w="4719"/>
      </w:tblGrid>
      <w:tr w:rsidR="00B442D4" w:rsidTr="00B442D4">
        <w:tc>
          <w:tcPr>
            <w:tcW w:w="4842" w:type="dxa"/>
          </w:tcPr>
          <w:p w:rsidR="00B442D4" w:rsidRDefault="00B442D4">
            <w:pPr>
              <w:rPr>
                <w:b/>
                <w:i/>
                <w:sz w:val="24"/>
                <w:szCs w:val="24"/>
              </w:rPr>
            </w:pPr>
            <w:r w:rsidRPr="00B442D4">
              <w:rPr>
                <w:b/>
                <w:i/>
                <w:sz w:val="24"/>
                <w:szCs w:val="24"/>
              </w:rPr>
              <w:t>Nơi nhận:</w:t>
            </w:r>
          </w:p>
          <w:p w:rsidR="003D5B48" w:rsidRPr="00CF23CE" w:rsidRDefault="003D5B48">
            <w:pPr>
              <w:rPr>
                <w:sz w:val="22"/>
                <w:szCs w:val="22"/>
              </w:rPr>
            </w:pPr>
            <w:r w:rsidRPr="00CF23CE">
              <w:rPr>
                <w:sz w:val="22"/>
                <w:szCs w:val="22"/>
              </w:rPr>
              <w:t>- Ủy ban Thường vụ Quốc hội;</w:t>
            </w:r>
          </w:p>
          <w:p w:rsidR="003D5B48" w:rsidRPr="00CF23CE" w:rsidRDefault="003D5B48">
            <w:pPr>
              <w:rPr>
                <w:sz w:val="22"/>
                <w:szCs w:val="22"/>
              </w:rPr>
            </w:pPr>
            <w:r w:rsidRPr="00CF23CE">
              <w:rPr>
                <w:sz w:val="22"/>
                <w:szCs w:val="22"/>
              </w:rPr>
              <w:t>- Ủy ban Xã hội</w:t>
            </w:r>
            <w:r w:rsidR="00034310" w:rsidRPr="00CF23CE">
              <w:rPr>
                <w:sz w:val="22"/>
                <w:szCs w:val="22"/>
              </w:rPr>
              <w:t xml:space="preserve"> của Quốc hội</w:t>
            </w:r>
            <w:r w:rsidRPr="00CF23CE">
              <w:rPr>
                <w:sz w:val="22"/>
                <w:szCs w:val="22"/>
              </w:rPr>
              <w:t>;</w:t>
            </w:r>
          </w:p>
          <w:p w:rsidR="00B442D4" w:rsidRDefault="00B442D4">
            <w:pPr>
              <w:rPr>
                <w:sz w:val="22"/>
                <w:szCs w:val="22"/>
              </w:rPr>
            </w:pPr>
            <w:r w:rsidRPr="00CF23CE">
              <w:rPr>
                <w:sz w:val="22"/>
                <w:szCs w:val="22"/>
              </w:rPr>
              <w:t>- Văn phòng Chính phủ;</w:t>
            </w:r>
          </w:p>
          <w:p w:rsidR="000607A1" w:rsidRDefault="000607A1">
            <w:pPr>
              <w:rPr>
                <w:sz w:val="22"/>
                <w:szCs w:val="22"/>
              </w:rPr>
            </w:pPr>
            <w:r w:rsidRPr="00CF23CE">
              <w:rPr>
                <w:sz w:val="22"/>
                <w:szCs w:val="22"/>
              </w:rPr>
              <w:t>- Bộ Tư pháp;</w:t>
            </w:r>
          </w:p>
          <w:p w:rsidR="007631EB" w:rsidRPr="00CF23CE" w:rsidRDefault="007631EB">
            <w:pPr>
              <w:rPr>
                <w:sz w:val="22"/>
                <w:szCs w:val="22"/>
              </w:rPr>
            </w:pPr>
            <w:r>
              <w:rPr>
                <w:sz w:val="22"/>
                <w:szCs w:val="22"/>
              </w:rPr>
              <w:t>- Bộ Nội vụ;</w:t>
            </w:r>
          </w:p>
          <w:p w:rsidR="00B442D4" w:rsidRPr="00B442D4" w:rsidRDefault="00B442D4">
            <w:pPr>
              <w:rPr>
                <w:sz w:val="24"/>
                <w:szCs w:val="24"/>
              </w:rPr>
            </w:pPr>
            <w:r w:rsidRPr="00CF23CE">
              <w:rPr>
                <w:sz w:val="22"/>
                <w:szCs w:val="22"/>
              </w:rPr>
              <w:t>- Lưu: VT, Ban TĐKTTW</w:t>
            </w:r>
            <w:r w:rsidR="007631EB">
              <w:rPr>
                <w:sz w:val="22"/>
                <w:szCs w:val="22"/>
              </w:rPr>
              <w:t xml:space="preserve"> (3b)</w:t>
            </w:r>
            <w:r w:rsidRPr="00CF23CE">
              <w:rPr>
                <w:sz w:val="22"/>
                <w:szCs w:val="22"/>
              </w:rPr>
              <w:t>.</w:t>
            </w:r>
          </w:p>
        </w:tc>
        <w:tc>
          <w:tcPr>
            <w:tcW w:w="4842" w:type="dxa"/>
          </w:tcPr>
          <w:p w:rsidR="00B442D4" w:rsidRPr="007631EB" w:rsidRDefault="00B442D4" w:rsidP="004550CB">
            <w:pPr>
              <w:spacing w:after="120"/>
              <w:jc w:val="center"/>
              <w:rPr>
                <w:b/>
                <w:sz w:val="26"/>
              </w:rPr>
            </w:pPr>
            <w:r w:rsidRPr="007631EB">
              <w:rPr>
                <w:b/>
                <w:sz w:val="26"/>
              </w:rPr>
              <w:t>BỘ TRƯỞNG</w:t>
            </w:r>
          </w:p>
          <w:p w:rsidR="00B442D4" w:rsidRPr="00B442D4" w:rsidRDefault="00B442D4" w:rsidP="004550CB">
            <w:pPr>
              <w:jc w:val="center"/>
              <w:rPr>
                <w:b/>
              </w:rPr>
            </w:pPr>
          </w:p>
          <w:p w:rsidR="00B442D4" w:rsidRPr="00B442D4" w:rsidRDefault="00144737" w:rsidP="004550CB">
            <w:pPr>
              <w:jc w:val="center"/>
              <w:rPr>
                <w:b/>
              </w:rPr>
            </w:pPr>
            <w:r>
              <w:rPr>
                <w:b/>
              </w:rPr>
              <w:t>(Đã ký)</w:t>
            </w:r>
          </w:p>
          <w:p w:rsidR="00B442D4" w:rsidRPr="00B442D4" w:rsidRDefault="00B442D4" w:rsidP="004550CB">
            <w:pPr>
              <w:jc w:val="center"/>
              <w:rPr>
                <w:b/>
              </w:rPr>
            </w:pPr>
          </w:p>
          <w:p w:rsidR="00B442D4" w:rsidRDefault="00B442D4" w:rsidP="004550CB">
            <w:pPr>
              <w:jc w:val="center"/>
              <w:rPr>
                <w:b/>
              </w:rPr>
            </w:pPr>
          </w:p>
          <w:p w:rsidR="00B442D4" w:rsidRDefault="00B442D4" w:rsidP="004550CB">
            <w:pPr>
              <w:jc w:val="center"/>
              <w:rPr>
                <w:b/>
              </w:rPr>
            </w:pPr>
          </w:p>
          <w:p w:rsidR="00B442D4" w:rsidRPr="00B442D4" w:rsidRDefault="00B442D4" w:rsidP="004550CB">
            <w:pPr>
              <w:jc w:val="center"/>
              <w:rPr>
                <w:b/>
              </w:rPr>
            </w:pPr>
          </w:p>
          <w:p w:rsidR="00B442D4" w:rsidRPr="00B442D4" w:rsidRDefault="00B442D4" w:rsidP="004550CB">
            <w:pPr>
              <w:spacing w:after="120"/>
              <w:jc w:val="center"/>
              <w:rPr>
                <w:b/>
              </w:rPr>
            </w:pPr>
            <w:r w:rsidRPr="00B442D4">
              <w:rPr>
                <w:b/>
              </w:rPr>
              <w:t>Phạm Thị Thanh Trà</w:t>
            </w:r>
          </w:p>
        </w:tc>
      </w:tr>
    </w:tbl>
    <w:p w:rsidR="008064B8" w:rsidRDefault="008064B8">
      <w:pPr>
        <w:rPr>
          <w:sz w:val="24"/>
          <w:szCs w:val="24"/>
        </w:rPr>
      </w:pPr>
    </w:p>
    <w:p w:rsidR="00A45976" w:rsidRPr="00C0789B" w:rsidRDefault="00A45976">
      <w:pPr>
        <w:rPr>
          <w:sz w:val="24"/>
          <w:szCs w:val="24"/>
        </w:rPr>
      </w:pPr>
      <w:bookmarkStart w:id="0" w:name="_GoBack"/>
      <w:bookmarkEnd w:id="0"/>
    </w:p>
    <w:sectPr w:rsidR="00A45976" w:rsidRPr="00C0789B" w:rsidSect="00352FF7">
      <w:headerReference w:type="default" r:id="rId8"/>
      <w:footerReference w:type="even" r:id="rId9"/>
      <w:footerReference w:type="default" r:id="rId10"/>
      <w:pgSz w:w="11907" w:h="16840" w:code="9"/>
      <w:pgMar w:top="1135" w:right="1134" w:bottom="851" w:left="15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6BD" w:rsidRDefault="002276BD">
      <w:r>
        <w:separator/>
      </w:r>
    </w:p>
  </w:endnote>
  <w:endnote w:type="continuationSeparator" w:id="0">
    <w:p w:rsidR="002276BD" w:rsidRDefault="00227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194" w:rsidRDefault="00BB3806" w:rsidP="00D06104">
    <w:pPr>
      <w:pStyle w:val="Footer"/>
      <w:framePr w:wrap="around" w:vAnchor="text" w:hAnchor="margin" w:xAlign="right" w:y="1"/>
      <w:rPr>
        <w:rStyle w:val="PageNumber"/>
      </w:rPr>
    </w:pPr>
    <w:r>
      <w:rPr>
        <w:rStyle w:val="PageNumber"/>
      </w:rPr>
      <w:fldChar w:fldCharType="begin"/>
    </w:r>
    <w:r w:rsidR="00762194">
      <w:rPr>
        <w:rStyle w:val="PageNumber"/>
      </w:rPr>
      <w:instrText xml:space="preserve">PAGE  </w:instrText>
    </w:r>
    <w:r>
      <w:rPr>
        <w:rStyle w:val="PageNumber"/>
      </w:rPr>
      <w:fldChar w:fldCharType="end"/>
    </w:r>
  </w:p>
  <w:p w:rsidR="00762194" w:rsidRDefault="00762194" w:rsidP="00C429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194" w:rsidRDefault="00762194" w:rsidP="00D06104">
    <w:pPr>
      <w:pStyle w:val="Footer"/>
      <w:framePr w:wrap="around" w:vAnchor="text" w:hAnchor="margin" w:xAlign="right" w:y="1"/>
      <w:rPr>
        <w:rStyle w:val="PageNumber"/>
      </w:rPr>
    </w:pPr>
  </w:p>
  <w:p w:rsidR="00762194" w:rsidRDefault="00762194" w:rsidP="00C429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6BD" w:rsidRDefault="002276BD">
      <w:r>
        <w:separator/>
      </w:r>
    </w:p>
  </w:footnote>
  <w:footnote w:type="continuationSeparator" w:id="0">
    <w:p w:rsidR="002276BD" w:rsidRDefault="002276BD">
      <w:r>
        <w:continuationSeparator/>
      </w:r>
    </w:p>
  </w:footnote>
  <w:footnote w:id="1">
    <w:p w:rsidR="00F11C85" w:rsidRPr="00F11C85" w:rsidRDefault="00CD2EEF" w:rsidP="00CD2EEF">
      <w:pPr>
        <w:pStyle w:val="FootnoteText"/>
        <w:jc w:val="both"/>
        <w:rPr>
          <w:color w:val="000000"/>
          <w:spacing w:val="-6"/>
        </w:rPr>
      </w:pPr>
      <w:r>
        <w:rPr>
          <w:rStyle w:val="FootnoteReference"/>
        </w:rPr>
        <w:footnoteRef/>
      </w:r>
      <w:r>
        <w:t xml:space="preserve"> Luật Tổ chức Quốc hội năm 2014; Luật sửa đổi, bổ sung một số điều của Luật Tổ chức Quốc hội năm 2020; Luật Tổ chức Chính phủ năm 2015; Luật Tổ chức chính quyền địa phương năm 2015;  Luật sửa đổi, bổ sung một số điều của Luật Tổ chức Chính phủ và Luật Tổ chức chính quyền địa phương năm 2019; Luật Ngân sách </w:t>
      </w:r>
      <w:r w:rsidR="00F11C85">
        <w:t>nhà nước năm 2015</w:t>
      </w:r>
      <w:r>
        <w:t>; Luật Doanh nghiệp</w:t>
      </w:r>
      <w:r w:rsidR="00F11C85">
        <w:t xml:space="preserve"> năm 2020; Luật Bình đẳ</w:t>
      </w:r>
      <w:r>
        <w:t>ng giới</w:t>
      </w:r>
      <w:r w:rsidR="00F11C85">
        <w:t xml:space="preserve"> năm 2006; </w:t>
      </w:r>
      <w:r w:rsidRPr="002F3500">
        <w:rPr>
          <w:color w:val="000000"/>
          <w:spacing w:val="-6"/>
        </w:rPr>
        <w:t>Luật Di sản văn hóa</w:t>
      </w:r>
      <w:r w:rsidR="00F11C85">
        <w:rPr>
          <w:color w:val="000000"/>
          <w:spacing w:val="-6"/>
        </w:rPr>
        <w:t xml:space="preserve"> năm 2001 và Luật sửa đổi, bổ sung một số điều của Luật Di sản văn hóa năm 2009</w:t>
      </w:r>
      <w:r w:rsidRPr="002F3500">
        <w:rPr>
          <w:color w:val="000000"/>
          <w:spacing w:val="-6"/>
        </w:rPr>
        <w:t>; Luật Cán bộ, công chức</w:t>
      </w:r>
      <w:r w:rsidR="00F11C85">
        <w:rPr>
          <w:color w:val="000000"/>
          <w:spacing w:val="-6"/>
        </w:rPr>
        <w:t xml:space="preserve"> năm 2008</w:t>
      </w:r>
      <w:r w:rsidRPr="002F3500">
        <w:rPr>
          <w:color w:val="000000"/>
          <w:spacing w:val="-6"/>
        </w:rPr>
        <w:t>; Luật Viên chức</w:t>
      </w:r>
      <w:r w:rsidR="00F11C85">
        <w:rPr>
          <w:color w:val="000000"/>
          <w:spacing w:val="-6"/>
        </w:rPr>
        <w:t xml:space="preserve"> năm 2010</w:t>
      </w:r>
      <w:r w:rsidRPr="002F3500">
        <w:rPr>
          <w:color w:val="000000"/>
          <w:spacing w:val="-6"/>
        </w:rPr>
        <w:t>;</w:t>
      </w:r>
      <w:r w:rsidR="00F11C85">
        <w:rPr>
          <w:color w:val="000000"/>
          <w:spacing w:val="-6"/>
        </w:rPr>
        <w:t xml:space="preserve"> Luật sửa đổi, bổ sung một số điều của Luật Cán bộ, công chức và Luật Viên chức năm 2019;</w:t>
      </w:r>
      <w:r w:rsidRPr="002F3500">
        <w:rPr>
          <w:color w:val="000000"/>
          <w:spacing w:val="-6"/>
        </w:rPr>
        <w:t xml:space="preserve"> Luật Khoa học và công nghệ</w:t>
      </w:r>
      <w:r w:rsidR="00F11C85">
        <w:rPr>
          <w:color w:val="000000"/>
          <w:spacing w:val="-6"/>
        </w:rPr>
        <w:t xml:space="preserve"> năm 2013;</w:t>
      </w:r>
      <w:r w:rsidR="00F05E1C">
        <w:rPr>
          <w:color w:val="000000"/>
          <w:spacing w:val="-6"/>
        </w:rPr>
        <w:t xml:space="preserve"> Bộ Luật lao động năm 2012, năm 2019;</w:t>
      </w:r>
      <w:r w:rsidR="00F11C85" w:rsidRPr="002F3500">
        <w:rPr>
          <w:color w:val="000000"/>
          <w:spacing w:val="-6"/>
        </w:rPr>
        <w:t>Nghị quyết số 56/2017/QH14 ngày 24/11/2017 của Quốc hội về tiếp tục cải cách tổ chức bộ máy hành chính nhà nước</w:t>
      </w:r>
      <w:r w:rsidR="00F11C85">
        <w:rPr>
          <w:color w:val="000000"/>
          <w:spacing w:val="-6"/>
        </w:rPr>
        <w:t xml:space="preserve">; </w:t>
      </w:r>
      <w:r w:rsidR="00DA4AEF" w:rsidRPr="00C21B61">
        <w:t>Luật Sĩ quan Quân đội nhân dân Việt Nam, Luật Nghĩa vụ quân sự, Luật Quân nhân chuyên nghiệp, công nhân và viên chức quốc phòng và Luật Công an nhân dân</w:t>
      </w:r>
      <w:r w:rsidR="00DA4AEF">
        <w:rPr>
          <w:color w:val="000000"/>
          <w:spacing w:val="-6"/>
        </w:rPr>
        <w:t xml:space="preserve">, </w:t>
      </w:r>
      <w:r w:rsidR="00F11C85" w:rsidRPr="002F3500">
        <w:rPr>
          <w:color w:val="000000"/>
          <w:spacing w:val="-6"/>
        </w:rPr>
        <w:t>Pháp lệnh Ưu đãi người có công với cách mạng</w:t>
      </w:r>
      <w:r w:rsidR="00F05E1C">
        <w:rPr>
          <w:color w:val="000000"/>
          <w:spacing w:val="-6"/>
        </w:rPr>
        <w:t xml:space="preserve"> năm 2020</w:t>
      </w:r>
      <w:r w:rsidR="00F11C85" w:rsidRPr="002F3500">
        <w:rPr>
          <w:color w:val="000000"/>
          <w:spacing w:val="-6"/>
        </w:rPr>
        <w:t xml:space="preserve">; Pháp lệnh Quy định danh hiệu </w:t>
      </w:r>
      <w:r w:rsidR="00F05E1C">
        <w:rPr>
          <w:color w:val="000000"/>
          <w:spacing w:val="-6"/>
        </w:rPr>
        <w:t xml:space="preserve">vinh dự </w:t>
      </w:r>
      <w:r w:rsidR="00F11C85" w:rsidRPr="002F3500">
        <w:rPr>
          <w:color w:val="000000"/>
          <w:spacing w:val="-6"/>
        </w:rPr>
        <w:t>Nhà nước “Bà mẹ Việt Nam anh hùng”</w:t>
      </w:r>
      <w:r w:rsidR="00F05E1C">
        <w:rPr>
          <w:color w:val="000000"/>
          <w:spacing w:val="-6"/>
        </w:rPr>
        <w:t xml:space="preserve"> năm 2014 và Pháp lệnh sửa đổi, bổ sung một số điều của Pháp lệnh quy định danh hiệu vinh dự Nhà nước “Bà mẹ Việt Nam anh hùng” năm 2012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A4E" w:rsidRDefault="00BB3806">
    <w:pPr>
      <w:pStyle w:val="Header"/>
      <w:jc w:val="center"/>
    </w:pPr>
    <w:r>
      <w:fldChar w:fldCharType="begin"/>
    </w:r>
    <w:r w:rsidR="00E21BB5">
      <w:instrText xml:space="preserve"> PAGE   \* MERGEFORMAT </w:instrText>
    </w:r>
    <w:r>
      <w:fldChar w:fldCharType="separate"/>
    </w:r>
    <w:r w:rsidR="00A13147">
      <w:rPr>
        <w:noProof/>
      </w:rPr>
      <w:t>5</w:t>
    </w:r>
    <w:r>
      <w:rPr>
        <w:noProof/>
      </w:rPr>
      <w:fldChar w:fldCharType="end"/>
    </w:r>
  </w:p>
  <w:p w:rsidR="00893A4E" w:rsidRDefault="00893A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E61AB"/>
    <w:multiLevelType w:val="hybridMultilevel"/>
    <w:tmpl w:val="4E1C16DE"/>
    <w:lvl w:ilvl="0" w:tplc="913C4C1E">
      <w:start w:val="1"/>
      <w:numFmt w:val="bullet"/>
      <w:lvlText w:val=""/>
      <w:lvlJc w:val="left"/>
      <w:pPr>
        <w:tabs>
          <w:tab w:val="num" w:pos="3957"/>
        </w:tabs>
        <w:ind w:left="3957"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 w15:restartNumberingAfterBreak="0">
    <w:nsid w:val="7F8279C9"/>
    <w:multiLevelType w:val="hybridMultilevel"/>
    <w:tmpl w:val="DF206E5E"/>
    <w:lvl w:ilvl="0" w:tplc="C69608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013"/>
    <w:rsid w:val="00003E9A"/>
    <w:rsid w:val="000107D4"/>
    <w:rsid w:val="00012A5A"/>
    <w:rsid w:val="00012B1B"/>
    <w:rsid w:val="00022DF3"/>
    <w:rsid w:val="00032ACB"/>
    <w:rsid w:val="00032CA3"/>
    <w:rsid w:val="00033E57"/>
    <w:rsid w:val="00034310"/>
    <w:rsid w:val="00040EE8"/>
    <w:rsid w:val="0004601D"/>
    <w:rsid w:val="000607A1"/>
    <w:rsid w:val="000642B8"/>
    <w:rsid w:val="00064863"/>
    <w:rsid w:val="00082C63"/>
    <w:rsid w:val="00082F80"/>
    <w:rsid w:val="00091ABE"/>
    <w:rsid w:val="000920E9"/>
    <w:rsid w:val="000A049B"/>
    <w:rsid w:val="000A216D"/>
    <w:rsid w:val="000A2EA0"/>
    <w:rsid w:val="000A32E2"/>
    <w:rsid w:val="000A56C2"/>
    <w:rsid w:val="000A5719"/>
    <w:rsid w:val="000B05EC"/>
    <w:rsid w:val="000B26F6"/>
    <w:rsid w:val="000B2A00"/>
    <w:rsid w:val="000B34F0"/>
    <w:rsid w:val="000B3D7B"/>
    <w:rsid w:val="000B4C14"/>
    <w:rsid w:val="000B5157"/>
    <w:rsid w:val="000B607F"/>
    <w:rsid w:val="000C0B77"/>
    <w:rsid w:val="000C29B1"/>
    <w:rsid w:val="000C3F21"/>
    <w:rsid w:val="000C5682"/>
    <w:rsid w:val="000E3FDE"/>
    <w:rsid w:val="000E6061"/>
    <w:rsid w:val="000F154D"/>
    <w:rsid w:val="001022CC"/>
    <w:rsid w:val="00111ED8"/>
    <w:rsid w:val="001121E5"/>
    <w:rsid w:val="00123CA7"/>
    <w:rsid w:val="00123FEA"/>
    <w:rsid w:val="00124595"/>
    <w:rsid w:val="0014025A"/>
    <w:rsid w:val="001425E5"/>
    <w:rsid w:val="00143190"/>
    <w:rsid w:val="00144737"/>
    <w:rsid w:val="001450D6"/>
    <w:rsid w:val="0014714A"/>
    <w:rsid w:val="00152F26"/>
    <w:rsid w:val="00155013"/>
    <w:rsid w:val="001554AA"/>
    <w:rsid w:val="00161C62"/>
    <w:rsid w:val="00174987"/>
    <w:rsid w:val="00174E8C"/>
    <w:rsid w:val="00181AE7"/>
    <w:rsid w:val="0018786B"/>
    <w:rsid w:val="001971F7"/>
    <w:rsid w:val="001A2864"/>
    <w:rsid w:val="001A309D"/>
    <w:rsid w:val="001A30B2"/>
    <w:rsid w:val="001A4501"/>
    <w:rsid w:val="001A58E5"/>
    <w:rsid w:val="001A7EFE"/>
    <w:rsid w:val="001C1ECB"/>
    <w:rsid w:val="001D0338"/>
    <w:rsid w:val="001D3904"/>
    <w:rsid w:val="001D684E"/>
    <w:rsid w:val="001E1462"/>
    <w:rsid w:val="001E6082"/>
    <w:rsid w:val="001E7D51"/>
    <w:rsid w:val="001F3975"/>
    <w:rsid w:val="001F77FB"/>
    <w:rsid w:val="001F7817"/>
    <w:rsid w:val="00201ABF"/>
    <w:rsid w:val="00204B82"/>
    <w:rsid w:val="00206525"/>
    <w:rsid w:val="002276BD"/>
    <w:rsid w:val="00231B43"/>
    <w:rsid w:val="0023404B"/>
    <w:rsid w:val="0023548E"/>
    <w:rsid w:val="0023562E"/>
    <w:rsid w:val="0023728C"/>
    <w:rsid w:val="0024213E"/>
    <w:rsid w:val="00242AFE"/>
    <w:rsid w:val="00243F46"/>
    <w:rsid w:val="00254039"/>
    <w:rsid w:val="0025754F"/>
    <w:rsid w:val="002636F1"/>
    <w:rsid w:val="00265FC2"/>
    <w:rsid w:val="0027145C"/>
    <w:rsid w:val="00271EEB"/>
    <w:rsid w:val="00277FFA"/>
    <w:rsid w:val="00281DDE"/>
    <w:rsid w:val="002917B4"/>
    <w:rsid w:val="002B0DA7"/>
    <w:rsid w:val="002C04D5"/>
    <w:rsid w:val="002C6184"/>
    <w:rsid w:val="002D11C1"/>
    <w:rsid w:val="002D2123"/>
    <w:rsid w:val="002D317C"/>
    <w:rsid w:val="002E23BB"/>
    <w:rsid w:val="002E31C6"/>
    <w:rsid w:val="002E630E"/>
    <w:rsid w:val="002F20E5"/>
    <w:rsid w:val="002F2C30"/>
    <w:rsid w:val="002F5A4C"/>
    <w:rsid w:val="002F6BCE"/>
    <w:rsid w:val="00302B6B"/>
    <w:rsid w:val="00304BF4"/>
    <w:rsid w:val="00310763"/>
    <w:rsid w:val="00310DE7"/>
    <w:rsid w:val="00313C35"/>
    <w:rsid w:val="0032508E"/>
    <w:rsid w:val="003408AD"/>
    <w:rsid w:val="0034656D"/>
    <w:rsid w:val="00352FF7"/>
    <w:rsid w:val="0035440F"/>
    <w:rsid w:val="00364F6A"/>
    <w:rsid w:val="003844AE"/>
    <w:rsid w:val="00385A6C"/>
    <w:rsid w:val="00386F89"/>
    <w:rsid w:val="00390B25"/>
    <w:rsid w:val="003A2A9D"/>
    <w:rsid w:val="003A4213"/>
    <w:rsid w:val="003A429F"/>
    <w:rsid w:val="003A69E1"/>
    <w:rsid w:val="003A7EB6"/>
    <w:rsid w:val="003B164A"/>
    <w:rsid w:val="003B3A67"/>
    <w:rsid w:val="003B54CA"/>
    <w:rsid w:val="003B5B9A"/>
    <w:rsid w:val="003B7E80"/>
    <w:rsid w:val="003C2631"/>
    <w:rsid w:val="003C368C"/>
    <w:rsid w:val="003C653E"/>
    <w:rsid w:val="003C6C48"/>
    <w:rsid w:val="003D09FF"/>
    <w:rsid w:val="003D3E9B"/>
    <w:rsid w:val="003D5B48"/>
    <w:rsid w:val="003E3FBE"/>
    <w:rsid w:val="003E59DB"/>
    <w:rsid w:val="003F5874"/>
    <w:rsid w:val="00402301"/>
    <w:rsid w:val="00406486"/>
    <w:rsid w:val="0041163C"/>
    <w:rsid w:val="00411A82"/>
    <w:rsid w:val="00423DBF"/>
    <w:rsid w:val="00433749"/>
    <w:rsid w:val="00437A49"/>
    <w:rsid w:val="00440D33"/>
    <w:rsid w:val="004414A3"/>
    <w:rsid w:val="00441F01"/>
    <w:rsid w:val="00450681"/>
    <w:rsid w:val="00451DE4"/>
    <w:rsid w:val="00454280"/>
    <w:rsid w:val="004550CB"/>
    <w:rsid w:val="00455EF2"/>
    <w:rsid w:val="00460B02"/>
    <w:rsid w:val="00460BB7"/>
    <w:rsid w:val="00462C91"/>
    <w:rsid w:val="00463449"/>
    <w:rsid w:val="0046487D"/>
    <w:rsid w:val="00467149"/>
    <w:rsid w:val="00476A22"/>
    <w:rsid w:val="0047722B"/>
    <w:rsid w:val="00481709"/>
    <w:rsid w:val="00487CEF"/>
    <w:rsid w:val="00492504"/>
    <w:rsid w:val="00493D91"/>
    <w:rsid w:val="0049650C"/>
    <w:rsid w:val="004A2B1E"/>
    <w:rsid w:val="004A520E"/>
    <w:rsid w:val="004C0AF3"/>
    <w:rsid w:val="004C1C84"/>
    <w:rsid w:val="004D10B8"/>
    <w:rsid w:val="004D51BB"/>
    <w:rsid w:val="004E392E"/>
    <w:rsid w:val="004E42E8"/>
    <w:rsid w:val="004F11A0"/>
    <w:rsid w:val="004F6944"/>
    <w:rsid w:val="004F74FF"/>
    <w:rsid w:val="00502D58"/>
    <w:rsid w:val="00502F85"/>
    <w:rsid w:val="005037E4"/>
    <w:rsid w:val="00504A66"/>
    <w:rsid w:val="0050510E"/>
    <w:rsid w:val="005143DD"/>
    <w:rsid w:val="00525E2C"/>
    <w:rsid w:val="0053489E"/>
    <w:rsid w:val="00534B27"/>
    <w:rsid w:val="00540231"/>
    <w:rsid w:val="00540E9C"/>
    <w:rsid w:val="00546A85"/>
    <w:rsid w:val="00546BCE"/>
    <w:rsid w:val="00566E7B"/>
    <w:rsid w:val="00571417"/>
    <w:rsid w:val="005767B0"/>
    <w:rsid w:val="005768B1"/>
    <w:rsid w:val="00582177"/>
    <w:rsid w:val="00582E72"/>
    <w:rsid w:val="0058356A"/>
    <w:rsid w:val="005850EC"/>
    <w:rsid w:val="00585496"/>
    <w:rsid w:val="00585C1A"/>
    <w:rsid w:val="0059025F"/>
    <w:rsid w:val="00596261"/>
    <w:rsid w:val="005A0DA3"/>
    <w:rsid w:val="005A10D7"/>
    <w:rsid w:val="005A1BC4"/>
    <w:rsid w:val="005A41CB"/>
    <w:rsid w:val="005A517E"/>
    <w:rsid w:val="005A663B"/>
    <w:rsid w:val="005A6656"/>
    <w:rsid w:val="005C2D56"/>
    <w:rsid w:val="005C580A"/>
    <w:rsid w:val="005C7B02"/>
    <w:rsid w:val="005D26E2"/>
    <w:rsid w:val="005D50AD"/>
    <w:rsid w:val="005E6B59"/>
    <w:rsid w:val="00607F2B"/>
    <w:rsid w:val="00614D28"/>
    <w:rsid w:val="00616ACE"/>
    <w:rsid w:val="00625286"/>
    <w:rsid w:val="006269ED"/>
    <w:rsid w:val="006316FC"/>
    <w:rsid w:val="00631C0D"/>
    <w:rsid w:val="0063292F"/>
    <w:rsid w:val="00633766"/>
    <w:rsid w:val="0063591D"/>
    <w:rsid w:val="00636B6E"/>
    <w:rsid w:val="0063763E"/>
    <w:rsid w:val="00643257"/>
    <w:rsid w:val="00645F9E"/>
    <w:rsid w:val="00651489"/>
    <w:rsid w:val="006525F6"/>
    <w:rsid w:val="00656C7D"/>
    <w:rsid w:val="00662E78"/>
    <w:rsid w:val="00666CA1"/>
    <w:rsid w:val="0067162B"/>
    <w:rsid w:val="00673152"/>
    <w:rsid w:val="006845E5"/>
    <w:rsid w:val="00692D2E"/>
    <w:rsid w:val="006956DE"/>
    <w:rsid w:val="006A0FF6"/>
    <w:rsid w:val="006A25FC"/>
    <w:rsid w:val="006A60BB"/>
    <w:rsid w:val="006B482E"/>
    <w:rsid w:val="006C1187"/>
    <w:rsid w:val="006E034F"/>
    <w:rsid w:val="006E0D90"/>
    <w:rsid w:val="006E268E"/>
    <w:rsid w:val="006F0DAC"/>
    <w:rsid w:val="00702F33"/>
    <w:rsid w:val="0071429E"/>
    <w:rsid w:val="00721574"/>
    <w:rsid w:val="007247DD"/>
    <w:rsid w:val="00724F81"/>
    <w:rsid w:val="007259AF"/>
    <w:rsid w:val="00725FD2"/>
    <w:rsid w:val="00727134"/>
    <w:rsid w:val="007357CF"/>
    <w:rsid w:val="0074045F"/>
    <w:rsid w:val="00741240"/>
    <w:rsid w:val="00743C4A"/>
    <w:rsid w:val="00754D9B"/>
    <w:rsid w:val="007552A8"/>
    <w:rsid w:val="0076110E"/>
    <w:rsid w:val="00762194"/>
    <w:rsid w:val="007631EB"/>
    <w:rsid w:val="0077159F"/>
    <w:rsid w:val="00773D9B"/>
    <w:rsid w:val="00786A97"/>
    <w:rsid w:val="00790760"/>
    <w:rsid w:val="00795033"/>
    <w:rsid w:val="007A5748"/>
    <w:rsid w:val="007A6992"/>
    <w:rsid w:val="007A7476"/>
    <w:rsid w:val="007B21E6"/>
    <w:rsid w:val="007B3367"/>
    <w:rsid w:val="007B5471"/>
    <w:rsid w:val="007D4994"/>
    <w:rsid w:val="007E79CE"/>
    <w:rsid w:val="007F2CAC"/>
    <w:rsid w:val="007F3152"/>
    <w:rsid w:val="007F3546"/>
    <w:rsid w:val="007F5467"/>
    <w:rsid w:val="007F62EB"/>
    <w:rsid w:val="007F7A58"/>
    <w:rsid w:val="00800F20"/>
    <w:rsid w:val="00800F56"/>
    <w:rsid w:val="00803229"/>
    <w:rsid w:val="008064B8"/>
    <w:rsid w:val="008069F7"/>
    <w:rsid w:val="0080779D"/>
    <w:rsid w:val="0081001B"/>
    <w:rsid w:val="00822EAE"/>
    <w:rsid w:val="0082549E"/>
    <w:rsid w:val="008257D3"/>
    <w:rsid w:val="008328A1"/>
    <w:rsid w:val="00834A0F"/>
    <w:rsid w:val="0084358A"/>
    <w:rsid w:val="008453F2"/>
    <w:rsid w:val="00845D71"/>
    <w:rsid w:val="00845E17"/>
    <w:rsid w:val="008534EE"/>
    <w:rsid w:val="00854713"/>
    <w:rsid w:val="00854DFE"/>
    <w:rsid w:val="0085779B"/>
    <w:rsid w:val="00861CC7"/>
    <w:rsid w:val="00865221"/>
    <w:rsid w:val="0087146C"/>
    <w:rsid w:val="00875A82"/>
    <w:rsid w:val="00880867"/>
    <w:rsid w:val="0088375E"/>
    <w:rsid w:val="00887A79"/>
    <w:rsid w:val="008924D1"/>
    <w:rsid w:val="00893A4E"/>
    <w:rsid w:val="008A4514"/>
    <w:rsid w:val="008A7DE5"/>
    <w:rsid w:val="008B7749"/>
    <w:rsid w:val="008C3624"/>
    <w:rsid w:val="008C3F9C"/>
    <w:rsid w:val="008D1802"/>
    <w:rsid w:val="008D7094"/>
    <w:rsid w:val="008E2EE1"/>
    <w:rsid w:val="008E5609"/>
    <w:rsid w:val="008E76E2"/>
    <w:rsid w:val="008F2427"/>
    <w:rsid w:val="00902219"/>
    <w:rsid w:val="009037BB"/>
    <w:rsid w:val="00903E60"/>
    <w:rsid w:val="00915013"/>
    <w:rsid w:val="009269CB"/>
    <w:rsid w:val="0093541C"/>
    <w:rsid w:val="0093590C"/>
    <w:rsid w:val="009364F0"/>
    <w:rsid w:val="00937989"/>
    <w:rsid w:val="00940830"/>
    <w:rsid w:val="00941E23"/>
    <w:rsid w:val="00944156"/>
    <w:rsid w:val="00954F69"/>
    <w:rsid w:val="009626A0"/>
    <w:rsid w:val="00972CCC"/>
    <w:rsid w:val="00972F6C"/>
    <w:rsid w:val="009741DF"/>
    <w:rsid w:val="009801DC"/>
    <w:rsid w:val="00981C16"/>
    <w:rsid w:val="009831DB"/>
    <w:rsid w:val="00994CF0"/>
    <w:rsid w:val="00995AB1"/>
    <w:rsid w:val="009A04FC"/>
    <w:rsid w:val="009A0F06"/>
    <w:rsid w:val="009C7F5A"/>
    <w:rsid w:val="009F03E2"/>
    <w:rsid w:val="009F1811"/>
    <w:rsid w:val="009F3ABF"/>
    <w:rsid w:val="009F40CC"/>
    <w:rsid w:val="009F6F79"/>
    <w:rsid w:val="00A042FD"/>
    <w:rsid w:val="00A06FC6"/>
    <w:rsid w:val="00A0783D"/>
    <w:rsid w:val="00A07CB9"/>
    <w:rsid w:val="00A13147"/>
    <w:rsid w:val="00A15F52"/>
    <w:rsid w:val="00A16553"/>
    <w:rsid w:val="00A217DE"/>
    <w:rsid w:val="00A31842"/>
    <w:rsid w:val="00A337FC"/>
    <w:rsid w:val="00A45976"/>
    <w:rsid w:val="00A51D6F"/>
    <w:rsid w:val="00A56BAD"/>
    <w:rsid w:val="00A609E5"/>
    <w:rsid w:val="00A64ED4"/>
    <w:rsid w:val="00A7702A"/>
    <w:rsid w:val="00A86F95"/>
    <w:rsid w:val="00A93044"/>
    <w:rsid w:val="00A93C0C"/>
    <w:rsid w:val="00AA46BF"/>
    <w:rsid w:val="00AA5329"/>
    <w:rsid w:val="00AB04CA"/>
    <w:rsid w:val="00AB4A6F"/>
    <w:rsid w:val="00AB6B3F"/>
    <w:rsid w:val="00AC1760"/>
    <w:rsid w:val="00AD50FE"/>
    <w:rsid w:val="00AD5304"/>
    <w:rsid w:val="00AE7F8C"/>
    <w:rsid w:val="00AF6F10"/>
    <w:rsid w:val="00AF6F7C"/>
    <w:rsid w:val="00AF7A3C"/>
    <w:rsid w:val="00B0049C"/>
    <w:rsid w:val="00B0228C"/>
    <w:rsid w:val="00B123E4"/>
    <w:rsid w:val="00B13ECA"/>
    <w:rsid w:val="00B17504"/>
    <w:rsid w:val="00B217E5"/>
    <w:rsid w:val="00B27B94"/>
    <w:rsid w:val="00B36522"/>
    <w:rsid w:val="00B37DB5"/>
    <w:rsid w:val="00B403E1"/>
    <w:rsid w:val="00B4043C"/>
    <w:rsid w:val="00B42FFB"/>
    <w:rsid w:val="00B4379A"/>
    <w:rsid w:val="00B442D4"/>
    <w:rsid w:val="00B44FD4"/>
    <w:rsid w:val="00B52C48"/>
    <w:rsid w:val="00B54E07"/>
    <w:rsid w:val="00B55BC0"/>
    <w:rsid w:val="00B55C55"/>
    <w:rsid w:val="00B56BEC"/>
    <w:rsid w:val="00B629B5"/>
    <w:rsid w:val="00B629E5"/>
    <w:rsid w:val="00B75C97"/>
    <w:rsid w:val="00B77D81"/>
    <w:rsid w:val="00B82B72"/>
    <w:rsid w:val="00B82C0F"/>
    <w:rsid w:val="00B8370E"/>
    <w:rsid w:val="00B85392"/>
    <w:rsid w:val="00B90477"/>
    <w:rsid w:val="00B93257"/>
    <w:rsid w:val="00BA2076"/>
    <w:rsid w:val="00BA423C"/>
    <w:rsid w:val="00BA4B57"/>
    <w:rsid w:val="00BA7070"/>
    <w:rsid w:val="00BB3806"/>
    <w:rsid w:val="00BC1F7F"/>
    <w:rsid w:val="00BC4475"/>
    <w:rsid w:val="00BC6CFD"/>
    <w:rsid w:val="00BD04D2"/>
    <w:rsid w:val="00BD39D2"/>
    <w:rsid w:val="00BD57B7"/>
    <w:rsid w:val="00BF05B0"/>
    <w:rsid w:val="00BF4560"/>
    <w:rsid w:val="00BF5917"/>
    <w:rsid w:val="00BF5D04"/>
    <w:rsid w:val="00BF76F4"/>
    <w:rsid w:val="00C0119E"/>
    <w:rsid w:val="00C02656"/>
    <w:rsid w:val="00C0629C"/>
    <w:rsid w:val="00C0789B"/>
    <w:rsid w:val="00C10DD2"/>
    <w:rsid w:val="00C15E76"/>
    <w:rsid w:val="00C16D5A"/>
    <w:rsid w:val="00C20070"/>
    <w:rsid w:val="00C21B61"/>
    <w:rsid w:val="00C25A69"/>
    <w:rsid w:val="00C2632C"/>
    <w:rsid w:val="00C42906"/>
    <w:rsid w:val="00C44F49"/>
    <w:rsid w:val="00C44F61"/>
    <w:rsid w:val="00C466E0"/>
    <w:rsid w:val="00C5141C"/>
    <w:rsid w:val="00C60D34"/>
    <w:rsid w:val="00C63462"/>
    <w:rsid w:val="00C64135"/>
    <w:rsid w:val="00C6661B"/>
    <w:rsid w:val="00C673B2"/>
    <w:rsid w:val="00C701C2"/>
    <w:rsid w:val="00C77DDF"/>
    <w:rsid w:val="00C81A5D"/>
    <w:rsid w:val="00C8409A"/>
    <w:rsid w:val="00C842A7"/>
    <w:rsid w:val="00C90041"/>
    <w:rsid w:val="00C9040E"/>
    <w:rsid w:val="00C94A2D"/>
    <w:rsid w:val="00C9576B"/>
    <w:rsid w:val="00CA2CD5"/>
    <w:rsid w:val="00CB4614"/>
    <w:rsid w:val="00CB5696"/>
    <w:rsid w:val="00CB7FBE"/>
    <w:rsid w:val="00CD2EEF"/>
    <w:rsid w:val="00CD4174"/>
    <w:rsid w:val="00CD7AAB"/>
    <w:rsid w:val="00CE383D"/>
    <w:rsid w:val="00CE51E2"/>
    <w:rsid w:val="00CE5405"/>
    <w:rsid w:val="00CE553F"/>
    <w:rsid w:val="00CE7098"/>
    <w:rsid w:val="00CF23CE"/>
    <w:rsid w:val="00D02A42"/>
    <w:rsid w:val="00D06104"/>
    <w:rsid w:val="00D11C07"/>
    <w:rsid w:val="00D207B7"/>
    <w:rsid w:val="00D23C9B"/>
    <w:rsid w:val="00D25A98"/>
    <w:rsid w:val="00D268BE"/>
    <w:rsid w:val="00D26B3E"/>
    <w:rsid w:val="00D31E11"/>
    <w:rsid w:val="00D35A7E"/>
    <w:rsid w:val="00D37409"/>
    <w:rsid w:val="00D377F1"/>
    <w:rsid w:val="00D4746D"/>
    <w:rsid w:val="00D52670"/>
    <w:rsid w:val="00D53023"/>
    <w:rsid w:val="00D53AC7"/>
    <w:rsid w:val="00D56CEA"/>
    <w:rsid w:val="00D63B0C"/>
    <w:rsid w:val="00D63FC7"/>
    <w:rsid w:val="00D652A2"/>
    <w:rsid w:val="00D742CA"/>
    <w:rsid w:val="00D74803"/>
    <w:rsid w:val="00D759B6"/>
    <w:rsid w:val="00D93537"/>
    <w:rsid w:val="00D944AC"/>
    <w:rsid w:val="00DA09B5"/>
    <w:rsid w:val="00DA1B13"/>
    <w:rsid w:val="00DA4AEF"/>
    <w:rsid w:val="00DA7CED"/>
    <w:rsid w:val="00DB30F4"/>
    <w:rsid w:val="00DE0090"/>
    <w:rsid w:val="00DE6411"/>
    <w:rsid w:val="00DE684E"/>
    <w:rsid w:val="00E11579"/>
    <w:rsid w:val="00E21ACE"/>
    <w:rsid w:val="00E21BB5"/>
    <w:rsid w:val="00E271F7"/>
    <w:rsid w:val="00E272AC"/>
    <w:rsid w:val="00E31128"/>
    <w:rsid w:val="00E31A22"/>
    <w:rsid w:val="00E353F0"/>
    <w:rsid w:val="00E430DD"/>
    <w:rsid w:val="00E45C8F"/>
    <w:rsid w:val="00E52BA1"/>
    <w:rsid w:val="00E6395A"/>
    <w:rsid w:val="00E66F62"/>
    <w:rsid w:val="00E750AE"/>
    <w:rsid w:val="00E7541F"/>
    <w:rsid w:val="00E8026D"/>
    <w:rsid w:val="00E81A6D"/>
    <w:rsid w:val="00E84D4E"/>
    <w:rsid w:val="00E8786D"/>
    <w:rsid w:val="00E93463"/>
    <w:rsid w:val="00EA38F9"/>
    <w:rsid w:val="00EA4351"/>
    <w:rsid w:val="00EA5EBE"/>
    <w:rsid w:val="00EA7C4F"/>
    <w:rsid w:val="00EA7E00"/>
    <w:rsid w:val="00EB06BE"/>
    <w:rsid w:val="00EB0821"/>
    <w:rsid w:val="00EB08B7"/>
    <w:rsid w:val="00EB1A06"/>
    <w:rsid w:val="00EC0061"/>
    <w:rsid w:val="00EC5B16"/>
    <w:rsid w:val="00EC75CA"/>
    <w:rsid w:val="00ED4B87"/>
    <w:rsid w:val="00EE27A4"/>
    <w:rsid w:val="00EF774D"/>
    <w:rsid w:val="00F01C4A"/>
    <w:rsid w:val="00F01D43"/>
    <w:rsid w:val="00F059C2"/>
    <w:rsid w:val="00F05E1C"/>
    <w:rsid w:val="00F06124"/>
    <w:rsid w:val="00F06E9A"/>
    <w:rsid w:val="00F11C85"/>
    <w:rsid w:val="00F14567"/>
    <w:rsid w:val="00F22C79"/>
    <w:rsid w:val="00F25828"/>
    <w:rsid w:val="00F279B0"/>
    <w:rsid w:val="00F326AC"/>
    <w:rsid w:val="00F36B3D"/>
    <w:rsid w:val="00F36DB1"/>
    <w:rsid w:val="00F41301"/>
    <w:rsid w:val="00F43078"/>
    <w:rsid w:val="00F4603A"/>
    <w:rsid w:val="00F4760C"/>
    <w:rsid w:val="00F53368"/>
    <w:rsid w:val="00F539C9"/>
    <w:rsid w:val="00F61C3D"/>
    <w:rsid w:val="00F62980"/>
    <w:rsid w:val="00F646DA"/>
    <w:rsid w:val="00F65EC6"/>
    <w:rsid w:val="00F757D8"/>
    <w:rsid w:val="00F7702D"/>
    <w:rsid w:val="00F82314"/>
    <w:rsid w:val="00F83426"/>
    <w:rsid w:val="00F86404"/>
    <w:rsid w:val="00F869D1"/>
    <w:rsid w:val="00F9163E"/>
    <w:rsid w:val="00F95508"/>
    <w:rsid w:val="00FA064F"/>
    <w:rsid w:val="00FA254D"/>
    <w:rsid w:val="00FB0474"/>
    <w:rsid w:val="00FB30D0"/>
    <w:rsid w:val="00FC4C36"/>
    <w:rsid w:val="00FE31D8"/>
    <w:rsid w:val="00FE6952"/>
    <w:rsid w:val="00FF2D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4419C"/>
  <w15:docId w15:val="{D323F757-6889-4278-950A-0001BCA5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5E1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07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E6061"/>
    <w:rPr>
      <w:rFonts w:ascii="Tahoma" w:hAnsi="Tahoma" w:cs="Tahoma"/>
      <w:sz w:val="16"/>
      <w:szCs w:val="16"/>
    </w:rPr>
  </w:style>
  <w:style w:type="paragraph" w:styleId="Footer">
    <w:name w:val="footer"/>
    <w:basedOn w:val="Normal"/>
    <w:rsid w:val="00C42906"/>
    <w:pPr>
      <w:tabs>
        <w:tab w:val="center" w:pos="4320"/>
        <w:tab w:val="right" w:pos="8640"/>
      </w:tabs>
    </w:pPr>
  </w:style>
  <w:style w:type="character" w:styleId="PageNumber">
    <w:name w:val="page number"/>
    <w:basedOn w:val="DefaultParagraphFont"/>
    <w:rsid w:val="00C42906"/>
  </w:style>
  <w:style w:type="paragraph" w:customStyle="1" w:styleId="CharCharCharChar">
    <w:name w:val="Char Char Char Char"/>
    <w:basedOn w:val="Normal"/>
    <w:semiHidden/>
    <w:rsid w:val="00B42FFB"/>
    <w:pPr>
      <w:spacing w:after="160" w:line="240" w:lineRule="exact"/>
    </w:pPr>
    <w:rPr>
      <w:rFonts w:ascii="Arial" w:hAnsi="Arial"/>
      <w:sz w:val="22"/>
      <w:szCs w:val="22"/>
    </w:rPr>
  </w:style>
  <w:style w:type="paragraph" w:styleId="NormalWeb">
    <w:name w:val="Normal (Web)"/>
    <w:basedOn w:val="Normal"/>
    <w:link w:val="NormalWebChar"/>
    <w:unhideWhenUsed/>
    <w:rsid w:val="00EA38F9"/>
    <w:pPr>
      <w:spacing w:before="100" w:beforeAutospacing="1" w:after="100" w:afterAutospacing="1"/>
    </w:pPr>
    <w:rPr>
      <w:sz w:val="24"/>
      <w:szCs w:val="24"/>
    </w:rPr>
  </w:style>
  <w:style w:type="character" w:styleId="Hyperlink">
    <w:name w:val="Hyperlink"/>
    <w:uiPriority w:val="99"/>
    <w:unhideWhenUsed/>
    <w:rsid w:val="00EA38F9"/>
    <w:rPr>
      <w:color w:val="0000FF"/>
      <w:u w:val="single"/>
    </w:rPr>
  </w:style>
  <w:style w:type="character" w:customStyle="1" w:styleId="msonormal0">
    <w:name w:val="msonormal0"/>
    <w:basedOn w:val="DefaultParagraphFont"/>
    <w:rsid w:val="00EA38F9"/>
  </w:style>
  <w:style w:type="paragraph" w:styleId="Header">
    <w:name w:val="header"/>
    <w:basedOn w:val="Normal"/>
    <w:link w:val="HeaderChar"/>
    <w:uiPriority w:val="99"/>
    <w:rsid w:val="00893A4E"/>
    <w:pPr>
      <w:tabs>
        <w:tab w:val="center" w:pos="4680"/>
        <w:tab w:val="right" w:pos="9360"/>
      </w:tabs>
    </w:pPr>
  </w:style>
  <w:style w:type="character" w:customStyle="1" w:styleId="HeaderChar">
    <w:name w:val="Header Char"/>
    <w:link w:val="Header"/>
    <w:uiPriority w:val="99"/>
    <w:rsid w:val="00893A4E"/>
    <w:rPr>
      <w:sz w:val="28"/>
      <w:szCs w:val="28"/>
    </w:rPr>
  </w:style>
  <w:style w:type="paragraph" w:styleId="FootnoteText">
    <w:name w:val="footnote text"/>
    <w:aliases w:val="single space,ft,Car Car Car Car,Car Car Car,Car,Car Car,Footnote Text Char Char Char Char Char,Footnote Text Char Char Char Char Char Char Ch Char,Car Ca,fn,FOOTNOTES,C,A,footnote text, Car Car Car Car, Car Car Car, Car Car, Car"/>
    <w:basedOn w:val="Normal"/>
    <w:link w:val="FootnoteTextChar"/>
    <w:rsid w:val="00CD2EEF"/>
    <w:rPr>
      <w:sz w:val="20"/>
      <w:szCs w:val="20"/>
    </w:rPr>
  </w:style>
  <w:style w:type="character" w:customStyle="1" w:styleId="FootnoteTextChar">
    <w:name w:val="Footnote Text Char"/>
    <w:aliases w:val="single space Char,ft Char,Car Car Car Car Char,Car Car Car Char,Car Char,Car Car Char,Footnote Text Char Char Char Char Char Char,Footnote Text Char Char Char Char Char Char Ch Char Char,Car Ca Char,fn Char,FOOTNOTES Char,C Char"/>
    <w:basedOn w:val="DefaultParagraphFont"/>
    <w:link w:val="FootnoteText"/>
    <w:rsid w:val="00CD2EEF"/>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basedOn w:val="DefaultParagraphFont"/>
    <w:qFormat/>
    <w:rsid w:val="00CD2EEF"/>
    <w:rPr>
      <w:vertAlign w:val="superscript"/>
    </w:rPr>
  </w:style>
  <w:style w:type="character" w:customStyle="1" w:styleId="NormalWebChar">
    <w:name w:val="Normal (Web) Char"/>
    <w:link w:val="NormalWeb"/>
    <w:locked/>
    <w:rsid w:val="00EE27A4"/>
    <w:rPr>
      <w:sz w:val="24"/>
      <w:szCs w:val="24"/>
    </w:rPr>
  </w:style>
  <w:style w:type="paragraph" w:customStyle="1" w:styleId="doantxt">
    <w:name w:val="doantxt"/>
    <w:basedOn w:val="Normal"/>
    <w:rsid w:val="00A45976"/>
    <w:pPr>
      <w:spacing w:before="100" w:beforeAutospacing="1" w:after="100" w:afterAutospacing="1"/>
    </w:pPr>
    <w:rPr>
      <w:sz w:val="24"/>
      <w:szCs w:val="24"/>
    </w:rPr>
  </w:style>
  <w:style w:type="paragraph" w:styleId="BodyTextIndent">
    <w:name w:val="Body Text Indent"/>
    <w:basedOn w:val="Normal"/>
    <w:link w:val="BodyTextIndentChar"/>
    <w:rsid w:val="00003E9A"/>
    <w:pPr>
      <w:spacing w:after="120"/>
      <w:ind w:left="360"/>
    </w:pPr>
    <w:rPr>
      <w:rFonts w:ascii=".VnTime" w:hAnsi=".VnTime"/>
      <w:bCs/>
    </w:rPr>
  </w:style>
  <w:style w:type="character" w:customStyle="1" w:styleId="BodyTextIndentChar">
    <w:name w:val="Body Text Indent Char"/>
    <w:basedOn w:val="DefaultParagraphFont"/>
    <w:link w:val="BodyTextIndent"/>
    <w:rsid w:val="00003E9A"/>
    <w:rPr>
      <w:rFonts w:ascii=".VnTime" w:hAnsi=".VnTime"/>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67739">
      <w:bodyDiv w:val="1"/>
      <w:marLeft w:val="0"/>
      <w:marRight w:val="0"/>
      <w:marTop w:val="0"/>
      <w:marBottom w:val="0"/>
      <w:divBdr>
        <w:top w:val="none" w:sz="0" w:space="0" w:color="auto"/>
        <w:left w:val="none" w:sz="0" w:space="0" w:color="auto"/>
        <w:bottom w:val="none" w:sz="0" w:space="0" w:color="auto"/>
        <w:right w:val="none" w:sz="0" w:space="0" w:color="auto"/>
      </w:divBdr>
    </w:div>
    <w:div w:id="163211153">
      <w:bodyDiv w:val="1"/>
      <w:marLeft w:val="0"/>
      <w:marRight w:val="0"/>
      <w:marTop w:val="0"/>
      <w:marBottom w:val="0"/>
      <w:divBdr>
        <w:top w:val="none" w:sz="0" w:space="0" w:color="auto"/>
        <w:left w:val="none" w:sz="0" w:space="0" w:color="auto"/>
        <w:bottom w:val="none" w:sz="0" w:space="0" w:color="auto"/>
        <w:right w:val="none" w:sz="0" w:space="0" w:color="auto"/>
      </w:divBdr>
    </w:div>
    <w:div w:id="216209177">
      <w:bodyDiv w:val="1"/>
      <w:marLeft w:val="0"/>
      <w:marRight w:val="0"/>
      <w:marTop w:val="0"/>
      <w:marBottom w:val="0"/>
      <w:divBdr>
        <w:top w:val="none" w:sz="0" w:space="0" w:color="auto"/>
        <w:left w:val="none" w:sz="0" w:space="0" w:color="auto"/>
        <w:bottom w:val="none" w:sz="0" w:space="0" w:color="auto"/>
        <w:right w:val="none" w:sz="0" w:space="0" w:color="auto"/>
      </w:divBdr>
    </w:div>
    <w:div w:id="217209549">
      <w:bodyDiv w:val="1"/>
      <w:marLeft w:val="0"/>
      <w:marRight w:val="0"/>
      <w:marTop w:val="0"/>
      <w:marBottom w:val="0"/>
      <w:divBdr>
        <w:top w:val="none" w:sz="0" w:space="0" w:color="auto"/>
        <w:left w:val="none" w:sz="0" w:space="0" w:color="auto"/>
        <w:bottom w:val="none" w:sz="0" w:space="0" w:color="auto"/>
        <w:right w:val="none" w:sz="0" w:space="0" w:color="auto"/>
      </w:divBdr>
    </w:div>
    <w:div w:id="505678302">
      <w:bodyDiv w:val="1"/>
      <w:marLeft w:val="0"/>
      <w:marRight w:val="0"/>
      <w:marTop w:val="0"/>
      <w:marBottom w:val="0"/>
      <w:divBdr>
        <w:top w:val="none" w:sz="0" w:space="0" w:color="auto"/>
        <w:left w:val="none" w:sz="0" w:space="0" w:color="auto"/>
        <w:bottom w:val="none" w:sz="0" w:space="0" w:color="auto"/>
        <w:right w:val="none" w:sz="0" w:space="0" w:color="auto"/>
      </w:divBdr>
    </w:div>
    <w:div w:id="689066799">
      <w:bodyDiv w:val="1"/>
      <w:marLeft w:val="0"/>
      <w:marRight w:val="0"/>
      <w:marTop w:val="0"/>
      <w:marBottom w:val="0"/>
      <w:divBdr>
        <w:top w:val="none" w:sz="0" w:space="0" w:color="auto"/>
        <w:left w:val="none" w:sz="0" w:space="0" w:color="auto"/>
        <w:bottom w:val="none" w:sz="0" w:space="0" w:color="auto"/>
        <w:right w:val="none" w:sz="0" w:space="0" w:color="auto"/>
      </w:divBdr>
    </w:div>
    <w:div w:id="988948529">
      <w:bodyDiv w:val="1"/>
      <w:marLeft w:val="0"/>
      <w:marRight w:val="0"/>
      <w:marTop w:val="0"/>
      <w:marBottom w:val="0"/>
      <w:divBdr>
        <w:top w:val="none" w:sz="0" w:space="0" w:color="auto"/>
        <w:left w:val="none" w:sz="0" w:space="0" w:color="auto"/>
        <w:bottom w:val="none" w:sz="0" w:space="0" w:color="auto"/>
        <w:right w:val="none" w:sz="0" w:space="0" w:color="auto"/>
      </w:divBdr>
    </w:div>
    <w:div w:id="1239629209">
      <w:bodyDiv w:val="1"/>
      <w:marLeft w:val="0"/>
      <w:marRight w:val="0"/>
      <w:marTop w:val="0"/>
      <w:marBottom w:val="0"/>
      <w:divBdr>
        <w:top w:val="none" w:sz="0" w:space="0" w:color="auto"/>
        <w:left w:val="none" w:sz="0" w:space="0" w:color="auto"/>
        <w:bottom w:val="none" w:sz="0" w:space="0" w:color="auto"/>
        <w:right w:val="none" w:sz="0" w:space="0" w:color="auto"/>
      </w:divBdr>
    </w:div>
    <w:div w:id="150497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tup\Downloads\Cv%20gui%20VP%20Bo%20ve%20noi%20quy%20ky%20hop%20QH.17.8.21.doc%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8A74B-7878-4606-891C-C69EB6BAF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Cv gui VP Bo ve noi quy ky hop QH.17.8.21.doc (1)</Template>
  <TotalTime>2</TotalTime>
  <Pages>5</Pages>
  <Words>1673</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BỘ NỘI VỤ</vt:lpstr>
    </vt:vector>
  </TitlesOfParts>
  <Company>164A</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NỘI VỤ</dc:title>
  <dc:creator>P8H61</dc:creator>
  <cp:lastModifiedBy>Nguyen Thuy Ha</cp:lastModifiedBy>
  <cp:revision>5</cp:revision>
  <cp:lastPrinted>2021-09-20T06:52:00Z</cp:lastPrinted>
  <dcterms:created xsi:type="dcterms:W3CDTF">2021-09-24T10:10:00Z</dcterms:created>
  <dcterms:modified xsi:type="dcterms:W3CDTF">2021-09-27T07:49:00Z</dcterms:modified>
</cp:coreProperties>
</file>